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E694" w14:textId="215013A6" w:rsidR="00586BE7" w:rsidRPr="00DB5DAC" w:rsidRDefault="00586BE7" w:rsidP="00DB5DAC">
      <w:pPr>
        <w:jc w:val="center"/>
        <w:rPr>
          <w:rFonts w:ascii="Lato" w:hAnsi="Lato"/>
          <w:b/>
          <w:bCs/>
          <w:sz w:val="24"/>
          <w:szCs w:val="24"/>
        </w:rPr>
      </w:pPr>
      <w:r w:rsidRPr="00DB5DAC">
        <w:rPr>
          <w:rFonts w:ascii="Lato" w:hAnsi="Lato"/>
          <w:b/>
          <w:bCs/>
          <w:sz w:val="24"/>
          <w:szCs w:val="24"/>
        </w:rPr>
        <w:t>GENERALNA UMOWA DYSTRYBUCJI</w:t>
      </w:r>
    </w:p>
    <w:p w14:paraId="7D8CB38B" w14:textId="36BC499E" w:rsidR="00822CA7" w:rsidRDefault="00586BE7" w:rsidP="00822CA7">
      <w:pPr>
        <w:jc w:val="center"/>
        <w:rPr>
          <w:rFonts w:ascii="Lato" w:hAnsi="Lato"/>
          <w:b/>
          <w:bCs/>
          <w:sz w:val="24"/>
          <w:szCs w:val="24"/>
        </w:rPr>
      </w:pPr>
      <w:r w:rsidRPr="00DB5DAC">
        <w:rPr>
          <w:rFonts w:ascii="Lato" w:hAnsi="Lato"/>
          <w:b/>
          <w:bCs/>
          <w:sz w:val="24"/>
          <w:szCs w:val="24"/>
        </w:rPr>
        <w:t>nr ...................</w:t>
      </w:r>
      <w:r w:rsidR="001A16EC">
        <w:rPr>
          <w:rFonts w:ascii="Lato" w:hAnsi="Lato"/>
          <w:b/>
          <w:bCs/>
          <w:sz w:val="24"/>
          <w:szCs w:val="24"/>
        </w:rPr>
        <w:t>...</w:t>
      </w:r>
    </w:p>
    <w:p w14:paraId="69B7422E" w14:textId="77777777" w:rsidR="00822CA7" w:rsidRDefault="00822CA7" w:rsidP="00822CA7">
      <w:pPr>
        <w:rPr>
          <w:rFonts w:ascii="Lato" w:hAnsi="Lato"/>
          <w:sz w:val="20"/>
          <w:szCs w:val="20"/>
        </w:rPr>
      </w:pPr>
    </w:p>
    <w:p w14:paraId="0DB71257" w14:textId="1ECA75B1" w:rsidR="00112BF5" w:rsidRPr="00FE778E" w:rsidRDefault="00822CA7" w:rsidP="00096B85">
      <w:pPr>
        <w:spacing w:line="360" w:lineRule="auto"/>
        <w:jc w:val="both"/>
        <w:rPr>
          <w:rFonts w:ascii="Lato" w:hAnsi="Lato"/>
          <w:sz w:val="20"/>
          <w:szCs w:val="20"/>
          <w:highlight w:val="yellow"/>
        </w:rPr>
      </w:pPr>
      <w:r w:rsidRPr="00DB0162">
        <w:rPr>
          <w:rFonts w:ascii="Lato" w:hAnsi="Lato"/>
          <w:sz w:val="20"/>
          <w:szCs w:val="20"/>
        </w:rPr>
        <w:t>Niniejsza Generalna Umowa Dystrybucji (zwana dalej „</w:t>
      </w:r>
      <w:r w:rsidRPr="00DB0162">
        <w:rPr>
          <w:rFonts w:ascii="Lato" w:hAnsi="Lato"/>
          <w:b/>
          <w:bCs/>
          <w:sz w:val="20"/>
          <w:szCs w:val="20"/>
        </w:rPr>
        <w:t>Umową</w:t>
      </w:r>
      <w:r w:rsidRPr="00DB0162">
        <w:rPr>
          <w:rFonts w:ascii="Lato" w:hAnsi="Lato"/>
          <w:sz w:val="20"/>
          <w:szCs w:val="20"/>
        </w:rPr>
        <w:t xml:space="preserve">”) została zawarta w ......................., w dniu </w:t>
      </w:r>
      <w:r w:rsidRPr="00962A4D">
        <w:rPr>
          <w:rFonts w:ascii="Lato" w:hAnsi="Lato"/>
          <w:sz w:val="20"/>
          <w:szCs w:val="20"/>
        </w:rPr>
        <w:t>................................... roku / w formie elektronicznej pomiędzy:</w:t>
      </w:r>
    </w:p>
    <w:p w14:paraId="79A3CE2F" w14:textId="09B22BFD" w:rsidR="00112BF5" w:rsidRPr="00DB0162" w:rsidRDefault="00BC71CD" w:rsidP="00A0179A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BC71CD">
        <w:rPr>
          <w:rFonts w:ascii="Lato" w:hAnsi="Lato"/>
          <w:b/>
          <w:bCs/>
          <w:sz w:val="20"/>
          <w:szCs w:val="20"/>
        </w:rPr>
        <w:t>„Ciepłownia Siemianowice” Spółka z ograniczoną odpowiedzialnością</w:t>
      </w:r>
      <w:r w:rsidR="00FF5155" w:rsidRPr="00BC71CD">
        <w:rPr>
          <w:rFonts w:ascii="Lato" w:hAnsi="Lato"/>
          <w:sz w:val="20"/>
          <w:szCs w:val="20"/>
        </w:rPr>
        <w:t xml:space="preserve"> z siedzibą w </w:t>
      </w:r>
      <w:r w:rsidRPr="00BC71CD">
        <w:rPr>
          <w:rFonts w:ascii="Lato" w:hAnsi="Lato"/>
          <w:sz w:val="20"/>
          <w:szCs w:val="20"/>
        </w:rPr>
        <w:t xml:space="preserve">Siemianowicach </w:t>
      </w:r>
      <w:r w:rsidRPr="00C326C4">
        <w:rPr>
          <w:rFonts w:ascii="Lato" w:hAnsi="Lato"/>
          <w:sz w:val="20"/>
          <w:szCs w:val="20"/>
        </w:rPr>
        <w:t xml:space="preserve">Śląskich </w:t>
      </w:r>
      <w:r w:rsidR="00FF5155" w:rsidRPr="00C326C4">
        <w:rPr>
          <w:rFonts w:ascii="Lato" w:hAnsi="Lato"/>
          <w:sz w:val="20"/>
          <w:szCs w:val="20"/>
        </w:rPr>
        <w:t xml:space="preserve">przy ul. </w:t>
      </w:r>
      <w:r w:rsidR="00C326C4" w:rsidRPr="00C326C4">
        <w:rPr>
          <w:rFonts w:ascii="Lato" w:hAnsi="Lato"/>
          <w:sz w:val="20"/>
          <w:szCs w:val="20"/>
        </w:rPr>
        <w:t>Olimpijskiej 14</w:t>
      </w:r>
      <w:r w:rsidR="00FF5155" w:rsidRPr="00C326C4">
        <w:rPr>
          <w:rFonts w:ascii="Lato" w:hAnsi="Lato"/>
          <w:sz w:val="20"/>
          <w:szCs w:val="20"/>
        </w:rPr>
        <w:t xml:space="preserve">, </w:t>
      </w:r>
      <w:r w:rsidR="00C326C4" w:rsidRPr="00C326C4">
        <w:rPr>
          <w:rFonts w:ascii="Lato" w:hAnsi="Lato"/>
          <w:sz w:val="20"/>
          <w:szCs w:val="20"/>
        </w:rPr>
        <w:t>41-100 Siemianowice Śląskie</w:t>
      </w:r>
      <w:r w:rsidR="00FF5155" w:rsidRPr="00C326C4">
        <w:rPr>
          <w:rFonts w:ascii="Lato" w:hAnsi="Lato"/>
          <w:sz w:val="20"/>
          <w:szCs w:val="20"/>
        </w:rPr>
        <w:t>, o numerze NIP:</w:t>
      </w:r>
      <w:r w:rsidR="00FF5155" w:rsidRPr="00A0179A">
        <w:rPr>
          <w:rFonts w:ascii="Lato" w:hAnsi="Lato"/>
          <w:sz w:val="20"/>
          <w:szCs w:val="20"/>
        </w:rPr>
        <w:t xml:space="preserve"> </w:t>
      </w:r>
      <w:r w:rsidR="00A0179A" w:rsidRPr="00A0179A">
        <w:rPr>
          <w:rFonts w:ascii="Lato" w:hAnsi="Lato"/>
          <w:sz w:val="20"/>
          <w:szCs w:val="20"/>
        </w:rPr>
        <w:t>6430000721</w:t>
      </w:r>
      <w:r w:rsidR="00FF5155" w:rsidRPr="00A0179A">
        <w:rPr>
          <w:rFonts w:ascii="Lato" w:hAnsi="Lato"/>
          <w:sz w:val="20"/>
          <w:szCs w:val="20"/>
        </w:rPr>
        <w:t>, wpisaną</w:t>
      </w:r>
      <w:r w:rsidR="00FF5155" w:rsidRPr="009654F4">
        <w:rPr>
          <w:rFonts w:ascii="Lato" w:hAnsi="Lato"/>
          <w:sz w:val="20"/>
          <w:szCs w:val="20"/>
        </w:rPr>
        <w:t xml:space="preserve"> do rejestru przedsiębiorców prowadzonego </w:t>
      </w:r>
      <w:r w:rsidR="00FF5155" w:rsidRPr="00A0179A">
        <w:rPr>
          <w:rFonts w:ascii="Lato" w:hAnsi="Lato"/>
          <w:sz w:val="20"/>
          <w:szCs w:val="20"/>
        </w:rPr>
        <w:t xml:space="preserve">przez </w:t>
      </w:r>
      <w:r w:rsidR="00B234B7" w:rsidRPr="00B234B7">
        <w:rPr>
          <w:rFonts w:ascii="Lato" w:hAnsi="Lato"/>
          <w:sz w:val="20"/>
          <w:szCs w:val="20"/>
        </w:rPr>
        <w:t>Sąd Rejonowy Katowice-Wschód</w:t>
      </w:r>
      <w:r w:rsidR="00B234B7">
        <w:rPr>
          <w:rFonts w:ascii="Lato" w:hAnsi="Lato"/>
          <w:sz w:val="20"/>
          <w:szCs w:val="20"/>
        </w:rPr>
        <w:t xml:space="preserve"> w Katowicach</w:t>
      </w:r>
      <w:r w:rsidR="00B234B7" w:rsidRPr="00B234B7">
        <w:rPr>
          <w:rFonts w:ascii="Lato" w:hAnsi="Lato"/>
          <w:sz w:val="20"/>
          <w:szCs w:val="20"/>
        </w:rPr>
        <w:t>, VIII Wydział Gospodarczy Krajowego Rejestru Sądowego</w:t>
      </w:r>
      <w:r w:rsidR="00A0179A" w:rsidRPr="00A0179A">
        <w:rPr>
          <w:rFonts w:ascii="Lato" w:hAnsi="Lato"/>
          <w:sz w:val="20"/>
          <w:szCs w:val="20"/>
        </w:rPr>
        <w:t>,</w:t>
      </w:r>
      <w:r w:rsidR="00FF5155" w:rsidRPr="00A0179A">
        <w:rPr>
          <w:rFonts w:ascii="Lato" w:hAnsi="Lato"/>
          <w:sz w:val="20"/>
          <w:szCs w:val="20"/>
        </w:rPr>
        <w:t xml:space="preserve"> pod numerem KRS </w:t>
      </w:r>
      <w:r w:rsidR="00A0179A" w:rsidRPr="00C326C4">
        <w:rPr>
          <w:rFonts w:ascii="Lato" w:hAnsi="Lato"/>
          <w:sz w:val="20"/>
          <w:szCs w:val="20"/>
        </w:rPr>
        <w:t>0000142460</w:t>
      </w:r>
      <w:r w:rsidR="00FF5155" w:rsidRPr="00C326C4">
        <w:rPr>
          <w:rFonts w:ascii="Lato" w:hAnsi="Lato"/>
          <w:sz w:val="20"/>
          <w:szCs w:val="20"/>
        </w:rPr>
        <w:t xml:space="preserve">, kapitał zakładowy równy: </w:t>
      </w:r>
      <w:r w:rsidR="00B234B7" w:rsidRPr="00C326C4">
        <w:rPr>
          <w:rFonts w:ascii="Lato" w:hAnsi="Lato"/>
          <w:sz w:val="20"/>
          <w:szCs w:val="20"/>
        </w:rPr>
        <w:t>487 600</w:t>
      </w:r>
      <w:r w:rsidR="00FF5155" w:rsidRPr="00C326C4">
        <w:rPr>
          <w:rFonts w:ascii="Lato" w:hAnsi="Lato"/>
          <w:sz w:val="20"/>
          <w:szCs w:val="20"/>
        </w:rPr>
        <w:t>,00 zł, wpłacony w całości, zwaną dalej „</w:t>
      </w:r>
      <w:r w:rsidR="00FF5155" w:rsidRPr="00C326C4">
        <w:rPr>
          <w:rFonts w:ascii="Lato" w:hAnsi="Lato"/>
          <w:b/>
          <w:bCs/>
          <w:sz w:val="20"/>
          <w:szCs w:val="20"/>
        </w:rPr>
        <w:t>OSDn</w:t>
      </w:r>
      <w:r w:rsidR="00FF5155" w:rsidRPr="00C326C4">
        <w:rPr>
          <w:rFonts w:ascii="Lato" w:hAnsi="Lato"/>
          <w:sz w:val="20"/>
          <w:szCs w:val="20"/>
        </w:rPr>
        <w:t>”, reprezentowanym prz</w:t>
      </w:r>
      <w:r w:rsidR="00FF5155" w:rsidRPr="00DB0162">
        <w:rPr>
          <w:rFonts w:ascii="Lato" w:hAnsi="Lato"/>
          <w:sz w:val="20"/>
          <w:szCs w:val="20"/>
        </w:rPr>
        <w:t>ez:</w:t>
      </w:r>
      <w:r w:rsidR="00822CA7" w:rsidRPr="00DB0162">
        <w:rPr>
          <w:rFonts w:ascii="Lato" w:hAnsi="Lato"/>
          <w:sz w:val="20"/>
          <w:szCs w:val="20"/>
        </w:rPr>
        <w:t xml:space="preserve"> / osoby podpisujące </w:t>
      </w:r>
      <w:r w:rsidR="00822CA7" w:rsidRPr="00DB0162">
        <w:rPr>
          <w:rFonts w:ascii="Lato" w:hAnsi="Lato"/>
          <w:b/>
          <w:bCs/>
          <w:sz w:val="20"/>
          <w:szCs w:val="20"/>
        </w:rPr>
        <w:t>Umowę</w:t>
      </w:r>
      <w:r w:rsidR="00822CA7" w:rsidRPr="00DB0162">
        <w:rPr>
          <w:rFonts w:ascii="Lato" w:hAnsi="Lato"/>
          <w:sz w:val="20"/>
          <w:szCs w:val="20"/>
        </w:rPr>
        <w:t xml:space="preserve"> kwalifikowanym podpisem elektronicznym.</w:t>
      </w:r>
    </w:p>
    <w:p w14:paraId="2FE27179" w14:textId="77777777" w:rsidR="001E4D58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DB0162">
        <w:rPr>
          <w:rFonts w:ascii="Lato" w:hAnsi="Lato"/>
          <w:sz w:val="20"/>
          <w:szCs w:val="20"/>
        </w:rPr>
        <w:t>1. ................................................................................................</w:t>
      </w:r>
      <w:r w:rsidRPr="00096B85">
        <w:rPr>
          <w:rFonts w:ascii="Lato" w:hAnsi="Lato"/>
          <w:sz w:val="20"/>
          <w:szCs w:val="20"/>
        </w:rPr>
        <w:t xml:space="preserve"> </w:t>
      </w:r>
    </w:p>
    <w:p w14:paraId="1FF27A60" w14:textId="5F3FDBDC" w:rsidR="00822CA7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6B85">
        <w:rPr>
          <w:rFonts w:ascii="Lato" w:hAnsi="Lato"/>
          <w:sz w:val="20"/>
          <w:szCs w:val="20"/>
        </w:rPr>
        <w:t>2. ................................................................................................</w:t>
      </w:r>
    </w:p>
    <w:p w14:paraId="344D68A7" w14:textId="77777777" w:rsidR="00822CA7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6B85">
        <w:rPr>
          <w:rFonts w:ascii="Lato" w:hAnsi="Lato"/>
          <w:sz w:val="20"/>
          <w:szCs w:val="20"/>
        </w:rPr>
        <w:t>a</w:t>
      </w:r>
    </w:p>
    <w:p w14:paraId="1FD5BA99" w14:textId="3B4C11FB" w:rsidR="001E4D58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6B85">
        <w:rPr>
          <w:rFonts w:ascii="Lato" w:hAnsi="Lato"/>
          <w:sz w:val="20"/>
          <w:szCs w:val="20"/>
        </w:rPr>
        <w:t xml:space="preserve">………………… z siedzibą w ….. przy ul. ……., XX-XXX ………(kod pocztowy i poczta), o numerze NIP: ………., </w:t>
      </w:r>
      <w:r w:rsidRPr="000E4021">
        <w:rPr>
          <w:rFonts w:ascii="Lato" w:hAnsi="Lato"/>
          <w:sz w:val="20"/>
          <w:szCs w:val="20"/>
        </w:rPr>
        <w:t>wpisanym/wpisaną do rejestru przedsiębiorców prowadzonego przez Sąd …….., XXX Wydział Gospodarczy Krajowego Rejestru Sądowego pod numerem …………, kapitał zakładowy równy: ……….,00 zł/kapitał zakładowy wpłacony w całości</w:t>
      </w:r>
      <w:r w:rsidR="00934393" w:rsidRPr="000E4021">
        <w:rPr>
          <w:rFonts w:ascii="Lato" w:hAnsi="Lato"/>
          <w:sz w:val="20"/>
          <w:szCs w:val="20"/>
          <w:vertAlign w:val="superscript"/>
        </w:rPr>
        <w:t>1</w:t>
      </w:r>
      <w:r w:rsidRPr="000E4021">
        <w:rPr>
          <w:rFonts w:ascii="Lato" w:hAnsi="Lato"/>
          <w:sz w:val="20"/>
          <w:szCs w:val="20"/>
          <w:vertAlign w:val="superscript"/>
        </w:rPr>
        <w:t>)</w:t>
      </w:r>
      <w:r w:rsidRPr="000E4021">
        <w:rPr>
          <w:rFonts w:ascii="Lato" w:hAnsi="Lato"/>
          <w:sz w:val="20"/>
          <w:szCs w:val="20"/>
        </w:rPr>
        <w:t>, zwanym/zwaną dalej „</w:t>
      </w:r>
      <w:r w:rsidRPr="000E4021">
        <w:rPr>
          <w:rFonts w:ascii="Lato" w:hAnsi="Lato"/>
          <w:b/>
          <w:bCs/>
          <w:sz w:val="20"/>
          <w:szCs w:val="20"/>
        </w:rPr>
        <w:t>Sprzedawcą</w:t>
      </w:r>
      <w:r w:rsidRPr="000E4021">
        <w:rPr>
          <w:rFonts w:ascii="Lato" w:hAnsi="Lato"/>
          <w:sz w:val="20"/>
          <w:szCs w:val="20"/>
        </w:rPr>
        <w:t xml:space="preserve">”, reprezentowanym przez: / osoby podpisujące </w:t>
      </w:r>
      <w:r w:rsidRPr="000E4021">
        <w:rPr>
          <w:rFonts w:ascii="Lato" w:hAnsi="Lato"/>
          <w:b/>
          <w:bCs/>
          <w:sz w:val="20"/>
          <w:szCs w:val="20"/>
        </w:rPr>
        <w:t>Umowę</w:t>
      </w:r>
      <w:r w:rsidRPr="000E4021">
        <w:rPr>
          <w:rFonts w:ascii="Lato" w:hAnsi="Lato"/>
          <w:sz w:val="20"/>
          <w:szCs w:val="20"/>
        </w:rPr>
        <w:t xml:space="preserve"> kwalifikowanym podpisem elektronicznym.</w:t>
      </w:r>
      <w:r w:rsidRPr="00096B85">
        <w:rPr>
          <w:rFonts w:ascii="Lato" w:hAnsi="Lato"/>
          <w:sz w:val="20"/>
          <w:szCs w:val="20"/>
        </w:rPr>
        <w:t xml:space="preserve"> </w:t>
      </w:r>
    </w:p>
    <w:p w14:paraId="550F5E2F" w14:textId="77777777" w:rsidR="001E4D58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6B85">
        <w:rPr>
          <w:rFonts w:ascii="Lato" w:hAnsi="Lato"/>
          <w:sz w:val="20"/>
          <w:szCs w:val="20"/>
        </w:rPr>
        <w:t xml:space="preserve">1. ................................................................................................ </w:t>
      </w:r>
    </w:p>
    <w:p w14:paraId="18B495DA" w14:textId="656454A0" w:rsidR="00822CA7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6B85">
        <w:rPr>
          <w:rFonts w:ascii="Lato" w:hAnsi="Lato"/>
          <w:sz w:val="20"/>
          <w:szCs w:val="20"/>
        </w:rPr>
        <w:t>2. ................................................................................................</w:t>
      </w:r>
    </w:p>
    <w:p w14:paraId="27EF4DBC" w14:textId="77777777" w:rsidR="001E4D58" w:rsidRPr="00096B85" w:rsidRDefault="001E4D58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06C553FB" w14:textId="07432B07" w:rsidR="001E4D58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6B85">
        <w:rPr>
          <w:rFonts w:ascii="Lato" w:hAnsi="Lato"/>
          <w:sz w:val="20"/>
          <w:szCs w:val="20"/>
        </w:rPr>
        <w:t xml:space="preserve">Każda ze stron </w:t>
      </w:r>
      <w:r w:rsidRPr="00096B85">
        <w:rPr>
          <w:rFonts w:ascii="Lato" w:hAnsi="Lato"/>
          <w:b/>
          <w:bCs/>
          <w:sz w:val="20"/>
          <w:szCs w:val="20"/>
        </w:rPr>
        <w:t>Umowy</w:t>
      </w:r>
      <w:r w:rsidRPr="00096B85">
        <w:rPr>
          <w:rFonts w:ascii="Lato" w:hAnsi="Lato"/>
          <w:sz w:val="20"/>
          <w:szCs w:val="20"/>
        </w:rPr>
        <w:t xml:space="preserve"> może być zamiennie nazywana „</w:t>
      </w:r>
      <w:r w:rsidRPr="00096B85">
        <w:rPr>
          <w:rFonts w:ascii="Lato" w:hAnsi="Lato"/>
          <w:b/>
          <w:bCs/>
          <w:sz w:val="20"/>
          <w:szCs w:val="20"/>
        </w:rPr>
        <w:t>Stroną</w:t>
      </w:r>
      <w:r w:rsidRPr="00096B85">
        <w:rPr>
          <w:rFonts w:ascii="Lato" w:hAnsi="Lato"/>
          <w:sz w:val="20"/>
          <w:szCs w:val="20"/>
        </w:rPr>
        <w:t>”, łącznie „</w:t>
      </w:r>
      <w:r w:rsidRPr="00096B85">
        <w:rPr>
          <w:rFonts w:ascii="Lato" w:hAnsi="Lato"/>
          <w:b/>
          <w:bCs/>
          <w:sz w:val="20"/>
          <w:szCs w:val="20"/>
        </w:rPr>
        <w:t>Stronami</w:t>
      </w:r>
      <w:r w:rsidRPr="00096B85">
        <w:rPr>
          <w:rFonts w:ascii="Lato" w:hAnsi="Lato"/>
          <w:sz w:val="20"/>
          <w:szCs w:val="20"/>
        </w:rPr>
        <w:t>”</w:t>
      </w:r>
      <w:r w:rsidR="00BC6A6D">
        <w:rPr>
          <w:rFonts w:ascii="Lato" w:hAnsi="Lato"/>
          <w:sz w:val="20"/>
          <w:szCs w:val="20"/>
        </w:rPr>
        <w:t>.</w:t>
      </w:r>
    </w:p>
    <w:p w14:paraId="1C95D62C" w14:textId="77777777" w:rsidR="00822CA7" w:rsidRPr="00096B85" w:rsidRDefault="00822CA7" w:rsidP="00096B8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6B85">
        <w:rPr>
          <w:rFonts w:ascii="Lato" w:hAnsi="Lato"/>
          <w:sz w:val="20"/>
          <w:szCs w:val="20"/>
        </w:rPr>
        <w:t xml:space="preserve">Reprezentanci </w:t>
      </w:r>
      <w:r w:rsidRPr="00096B85">
        <w:rPr>
          <w:rFonts w:ascii="Lato" w:hAnsi="Lato"/>
          <w:b/>
          <w:bCs/>
          <w:sz w:val="20"/>
          <w:szCs w:val="20"/>
        </w:rPr>
        <w:t xml:space="preserve">Stron </w:t>
      </w:r>
      <w:r w:rsidRPr="00096B85">
        <w:rPr>
          <w:rFonts w:ascii="Lato" w:hAnsi="Lato"/>
          <w:sz w:val="20"/>
          <w:szCs w:val="20"/>
        </w:rPr>
        <w:t>oświadczają, że:</w:t>
      </w:r>
    </w:p>
    <w:p w14:paraId="3D8AF93C" w14:textId="77777777" w:rsidR="00DB2961" w:rsidRDefault="00822CA7" w:rsidP="00FB69AC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DB2961">
        <w:rPr>
          <w:rFonts w:ascii="Lato" w:hAnsi="Lato"/>
          <w:sz w:val="20"/>
          <w:szCs w:val="20"/>
        </w:rPr>
        <w:t xml:space="preserve">działają na podstawie aktualnych upoważnień do reprezentowania swej </w:t>
      </w:r>
      <w:r w:rsidRPr="00DB2961">
        <w:rPr>
          <w:rFonts w:ascii="Lato" w:hAnsi="Lato"/>
          <w:b/>
          <w:bCs/>
          <w:sz w:val="20"/>
          <w:szCs w:val="20"/>
        </w:rPr>
        <w:t>Strony</w:t>
      </w:r>
      <w:r w:rsidRPr="00DB2961">
        <w:rPr>
          <w:rFonts w:ascii="Lato" w:hAnsi="Lato"/>
          <w:sz w:val="20"/>
          <w:szCs w:val="20"/>
        </w:rPr>
        <w:t xml:space="preserve"> w zakresie zaciągania zobowiązań wynikających z </w:t>
      </w:r>
      <w:r w:rsidRPr="00DB2961">
        <w:rPr>
          <w:rFonts w:ascii="Lato" w:hAnsi="Lato"/>
          <w:b/>
          <w:bCs/>
          <w:sz w:val="20"/>
          <w:szCs w:val="20"/>
        </w:rPr>
        <w:t>Umowy</w:t>
      </w:r>
      <w:r w:rsidRPr="00DB2961">
        <w:rPr>
          <w:rFonts w:ascii="Lato" w:hAnsi="Lato"/>
          <w:sz w:val="20"/>
          <w:szCs w:val="20"/>
        </w:rPr>
        <w:t>,</w:t>
      </w:r>
    </w:p>
    <w:p w14:paraId="341F7614" w14:textId="46F7B63E" w:rsidR="008A1829" w:rsidRDefault="00822CA7" w:rsidP="00FB69AC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DB2961">
        <w:rPr>
          <w:rFonts w:ascii="Lato" w:hAnsi="Lato"/>
          <w:b/>
          <w:bCs/>
          <w:sz w:val="20"/>
          <w:szCs w:val="20"/>
        </w:rPr>
        <w:t>Umowa</w:t>
      </w:r>
      <w:r w:rsidRPr="00DB2961">
        <w:rPr>
          <w:rFonts w:ascii="Lato" w:hAnsi="Lato"/>
          <w:sz w:val="20"/>
          <w:szCs w:val="20"/>
        </w:rPr>
        <w:t xml:space="preserve"> jest zawarta przez </w:t>
      </w:r>
      <w:r w:rsidRPr="00DB2961">
        <w:rPr>
          <w:rFonts w:ascii="Lato" w:hAnsi="Lato"/>
          <w:b/>
          <w:bCs/>
          <w:sz w:val="20"/>
          <w:szCs w:val="20"/>
        </w:rPr>
        <w:t>Strony</w:t>
      </w:r>
      <w:r w:rsidRPr="00DB2961">
        <w:rPr>
          <w:rFonts w:ascii="Lato" w:hAnsi="Lato"/>
          <w:sz w:val="20"/>
          <w:szCs w:val="20"/>
        </w:rPr>
        <w:t xml:space="preserve"> w dobrej wierze i przekonaniu o zgodności z obowiązującym prawem.</w:t>
      </w:r>
    </w:p>
    <w:p w14:paraId="6FD55C83" w14:textId="77777777" w:rsidR="00D45883" w:rsidRDefault="00D45883" w:rsidP="00D45883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4B85ACD2" w14:textId="77777777" w:rsidR="00D45883" w:rsidRDefault="00D45883" w:rsidP="00D45883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5F306F2F" w14:textId="77777777" w:rsidR="00D45883" w:rsidRPr="00D45883" w:rsidRDefault="00D45883" w:rsidP="00D45883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7836D6DE" w14:textId="1204CC78" w:rsidR="008A1829" w:rsidRPr="00C65861" w:rsidRDefault="008A1829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lastRenderedPageBreak/>
        <w:t>§1</w:t>
      </w:r>
    </w:p>
    <w:p w14:paraId="677554C0" w14:textId="77777777" w:rsidR="008A1829" w:rsidRDefault="008A1829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Postanowienia wstępne</w:t>
      </w:r>
    </w:p>
    <w:p w14:paraId="106D7E68" w14:textId="77777777" w:rsidR="009E4BDD" w:rsidRDefault="009E4BDD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018367F0" w14:textId="2E82CC17" w:rsidR="0076679B" w:rsidRDefault="004E474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21895">
        <w:rPr>
          <w:rFonts w:ascii="Lato" w:hAnsi="Lato"/>
          <w:b/>
          <w:bCs/>
          <w:sz w:val="20"/>
          <w:szCs w:val="20"/>
        </w:rPr>
        <w:t>Strony</w:t>
      </w:r>
      <w:r w:rsidRPr="004E4744">
        <w:rPr>
          <w:rFonts w:ascii="Lato" w:hAnsi="Lato"/>
          <w:sz w:val="20"/>
          <w:szCs w:val="20"/>
        </w:rPr>
        <w:t xml:space="preserve"> przyjmują, że podstawę do ustalenia i realizacji warunków </w:t>
      </w:r>
      <w:r w:rsidRPr="00D21895">
        <w:rPr>
          <w:rFonts w:ascii="Lato" w:hAnsi="Lato"/>
          <w:b/>
          <w:bCs/>
          <w:sz w:val="20"/>
          <w:szCs w:val="20"/>
        </w:rPr>
        <w:t>Umowy</w:t>
      </w:r>
      <w:r w:rsidRPr="004E4744">
        <w:rPr>
          <w:rFonts w:ascii="Lato" w:hAnsi="Lato"/>
          <w:sz w:val="20"/>
          <w:szCs w:val="20"/>
        </w:rPr>
        <w:t xml:space="preserve"> stanowią w szczególności:</w:t>
      </w:r>
    </w:p>
    <w:p w14:paraId="23D97171" w14:textId="77777777" w:rsidR="004E4744" w:rsidRDefault="004E4744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4E4744">
        <w:rPr>
          <w:rFonts w:ascii="Lato" w:hAnsi="Lato"/>
          <w:sz w:val="20"/>
          <w:szCs w:val="20"/>
        </w:rPr>
        <w:t>ustawa z dnia 10 kwietnia 1997 r. Prawo energetyczne (Dz.U. z 2024 r. poz. 266, z późniejszymi zmianami), zwana dalej „Ustawą”, wraz z aktami wykonawczymi wydanymi na podstawie delegacji zawartych w Ustawie;</w:t>
      </w:r>
    </w:p>
    <w:p w14:paraId="4F465FCF" w14:textId="4B44E9C5" w:rsidR="004E4744" w:rsidRDefault="004E4744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4E4744">
        <w:rPr>
          <w:rFonts w:ascii="Lato" w:hAnsi="Lato"/>
          <w:sz w:val="20"/>
          <w:szCs w:val="20"/>
        </w:rPr>
        <w:t xml:space="preserve">ustawa z dnia 20 lutego 2015 r. o odnawialnych źródłach energii (Dz. U. z 2024 r. poz. 1361, </w:t>
      </w:r>
      <w:r w:rsidR="00C62B74">
        <w:rPr>
          <w:rFonts w:ascii="Lato" w:hAnsi="Lato"/>
          <w:sz w:val="20"/>
          <w:szCs w:val="20"/>
        </w:rPr>
        <w:br/>
      </w:r>
      <w:r w:rsidRPr="004E4744">
        <w:rPr>
          <w:rFonts w:ascii="Lato" w:hAnsi="Lato"/>
          <w:sz w:val="20"/>
          <w:szCs w:val="20"/>
        </w:rPr>
        <w:t>z późniejszymi zmianami), zwana dalej „Ustawą OZE”, wraz z aktami wykonawczymi wydanymi na podstawie delegacji zawartych w Ustawie OZE;</w:t>
      </w:r>
    </w:p>
    <w:p w14:paraId="6185CDA6" w14:textId="20DE551B" w:rsidR="004E4744" w:rsidRDefault="004E4744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4E4744">
        <w:rPr>
          <w:rFonts w:ascii="Lato" w:hAnsi="Lato"/>
          <w:sz w:val="20"/>
          <w:szCs w:val="20"/>
        </w:rPr>
        <w:t xml:space="preserve">Instrukcja Ruchu i Eksploatacji Sieci Dystrybucyjnej </w:t>
      </w:r>
      <w:r w:rsidR="00AD6A04">
        <w:rPr>
          <w:rFonts w:ascii="Lato" w:hAnsi="Lato"/>
          <w:sz w:val="20"/>
          <w:szCs w:val="20"/>
        </w:rPr>
        <w:t>OSD</w:t>
      </w:r>
      <w:r w:rsidR="00A54B95">
        <w:rPr>
          <w:rFonts w:ascii="Lato" w:hAnsi="Lato"/>
          <w:sz w:val="20"/>
          <w:szCs w:val="20"/>
        </w:rPr>
        <w:t>n</w:t>
      </w:r>
      <w:r w:rsidRPr="004E4744">
        <w:rPr>
          <w:rFonts w:ascii="Lato" w:hAnsi="Lato"/>
          <w:sz w:val="20"/>
          <w:szCs w:val="20"/>
        </w:rPr>
        <w:t>, zwana dalej „IRiESD”;</w:t>
      </w:r>
    </w:p>
    <w:p w14:paraId="52DEB0CF" w14:textId="77777777" w:rsidR="004E4744" w:rsidRDefault="004E4744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4E4744">
        <w:rPr>
          <w:rFonts w:ascii="Lato" w:hAnsi="Lato"/>
          <w:sz w:val="20"/>
          <w:szCs w:val="20"/>
        </w:rPr>
        <w:t>Warunki Dotyczące Bilansowania. Na podstawie: rozporządzenia Komisji (UE) 2017/2195 z dnia 23 listopada 2017 r. ustanawiającym wytyczne dotyczące bilansowania, zwane dalej „WDB”;</w:t>
      </w:r>
    </w:p>
    <w:p w14:paraId="604A10F2" w14:textId="7ABF5BF8" w:rsidR="00077A1C" w:rsidRPr="00077A1C" w:rsidRDefault="004E4744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4E4744">
        <w:rPr>
          <w:rFonts w:ascii="Lato" w:hAnsi="Lato"/>
          <w:sz w:val="20"/>
          <w:szCs w:val="20"/>
        </w:rPr>
        <w:t xml:space="preserve">Taryfa dla usług dystrybucji energii elektrycznej </w:t>
      </w:r>
      <w:r w:rsidR="00AD6A04" w:rsidRPr="00A54B95">
        <w:rPr>
          <w:rFonts w:ascii="Lato" w:hAnsi="Lato"/>
          <w:sz w:val="20"/>
          <w:szCs w:val="20"/>
        </w:rPr>
        <w:t>OSDn</w:t>
      </w:r>
      <w:r w:rsidRPr="004E4744">
        <w:rPr>
          <w:rFonts w:ascii="Lato" w:hAnsi="Lato"/>
          <w:sz w:val="20"/>
          <w:szCs w:val="20"/>
        </w:rPr>
        <w:t xml:space="preserve">, zwana dalej „Taryfą </w:t>
      </w:r>
      <w:r w:rsidR="00AD6A04">
        <w:rPr>
          <w:rFonts w:ascii="Lato" w:hAnsi="Lato"/>
          <w:sz w:val="20"/>
          <w:szCs w:val="20"/>
        </w:rPr>
        <w:t>OSDn</w:t>
      </w:r>
      <w:r w:rsidRPr="004E4744">
        <w:rPr>
          <w:rFonts w:ascii="Lato" w:hAnsi="Lato"/>
          <w:sz w:val="20"/>
          <w:szCs w:val="20"/>
        </w:rPr>
        <w:t>”.</w:t>
      </w:r>
    </w:p>
    <w:p w14:paraId="4DEF2B6A" w14:textId="1FAC7815" w:rsidR="004E4744" w:rsidRDefault="00B357C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21895">
        <w:rPr>
          <w:rFonts w:ascii="Lato" w:hAnsi="Lato"/>
          <w:b/>
          <w:bCs/>
          <w:sz w:val="20"/>
          <w:szCs w:val="20"/>
        </w:rPr>
        <w:t>Strony</w:t>
      </w:r>
      <w:r w:rsidRPr="00B357C9">
        <w:rPr>
          <w:rFonts w:ascii="Lato" w:hAnsi="Lato"/>
          <w:sz w:val="20"/>
          <w:szCs w:val="20"/>
        </w:rPr>
        <w:t xml:space="preserve"> oświadczają, że znana jest im treść aktów prawnych oraz dokumentów, o których mowa w ust. 1 oraz zobowiązują się do ich przestrzegania.</w:t>
      </w:r>
    </w:p>
    <w:p w14:paraId="1EC9F5B5" w14:textId="37183D72" w:rsidR="00B357C9" w:rsidRDefault="00C24F4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B357C9">
        <w:rPr>
          <w:rFonts w:ascii="Lato" w:hAnsi="Lato"/>
          <w:sz w:val="20"/>
          <w:szCs w:val="20"/>
        </w:rPr>
        <w:t xml:space="preserve">Wszystkie określenia i pojęcia użyte w </w:t>
      </w:r>
      <w:r w:rsidRPr="00D21895">
        <w:rPr>
          <w:rFonts w:ascii="Lato" w:hAnsi="Lato"/>
          <w:b/>
          <w:bCs/>
          <w:sz w:val="20"/>
          <w:szCs w:val="20"/>
        </w:rPr>
        <w:t>Umowie</w:t>
      </w:r>
      <w:r w:rsidRPr="00B357C9">
        <w:rPr>
          <w:rFonts w:ascii="Lato" w:hAnsi="Lato"/>
          <w:sz w:val="20"/>
          <w:szCs w:val="20"/>
        </w:rPr>
        <w:t>, o ile nie zostały inaczej zdefiniowane, posiadają znaczenie określone w przepisach i dokumentach przywołanych w ust. 1.</w:t>
      </w:r>
    </w:p>
    <w:p w14:paraId="48CADBA7" w14:textId="77777777" w:rsidR="00FD7ADE" w:rsidRDefault="00FD7ADE" w:rsidP="00FD7AD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B357C9">
        <w:rPr>
          <w:rFonts w:ascii="Lato" w:hAnsi="Lato"/>
          <w:sz w:val="20"/>
          <w:szCs w:val="20"/>
        </w:rPr>
        <w:t xml:space="preserve">IRiESD zatwierdzona przez </w:t>
      </w:r>
      <w:r w:rsidRPr="005A4BC5">
        <w:rPr>
          <w:rFonts w:ascii="Lato" w:hAnsi="Lato"/>
          <w:sz w:val="20"/>
          <w:szCs w:val="20"/>
        </w:rPr>
        <w:t xml:space="preserve">Zarząd </w:t>
      </w:r>
      <w:r w:rsidRPr="005A4BC5">
        <w:rPr>
          <w:rFonts w:ascii="Lato" w:hAnsi="Lato"/>
          <w:b/>
          <w:bCs/>
          <w:sz w:val="20"/>
          <w:szCs w:val="20"/>
        </w:rPr>
        <w:t>„Ciepłownia Siemianowice” Spółka z ograniczoną odpowiedzialnością</w:t>
      </w:r>
      <w:r w:rsidRPr="00B357C9">
        <w:rPr>
          <w:rFonts w:ascii="Lato" w:hAnsi="Lato"/>
          <w:sz w:val="20"/>
          <w:szCs w:val="20"/>
        </w:rPr>
        <w:t xml:space="preserve"> (zw</w:t>
      </w:r>
      <w:r>
        <w:rPr>
          <w:rFonts w:ascii="Lato" w:hAnsi="Lato"/>
          <w:sz w:val="20"/>
          <w:szCs w:val="20"/>
        </w:rPr>
        <w:t>any</w:t>
      </w:r>
      <w:r w:rsidRPr="00B357C9">
        <w:rPr>
          <w:rFonts w:ascii="Lato" w:hAnsi="Lato"/>
          <w:sz w:val="20"/>
          <w:szCs w:val="20"/>
        </w:rPr>
        <w:t xml:space="preserve"> dalej „</w:t>
      </w:r>
      <w:r>
        <w:rPr>
          <w:rFonts w:ascii="Lato" w:hAnsi="Lato"/>
          <w:sz w:val="20"/>
          <w:szCs w:val="20"/>
        </w:rPr>
        <w:t>Zarząd</w:t>
      </w:r>
      <w:r w:rsidRPr="00B357C9">
        <w:rPr>
          <w:rFonts w:ascii="Lato" w:hAnsi="Lato"/>
          <w:sz w:val="20"/>
          <w:szCs w:val="20"/>
        </w:rPr>
        <w:t>”)</w:t>
      </w:r>
      <w:r>
        <w:rPr>
          <w:rFonts w:ascii="Lato" w:hAnsi="Lato"/>
          <w:sz w:val="20"/>
          <w:szCs w:val="20"/>
        </w:rPr>
        <w:t xml:space="preserve"> </w:t>
      </w:r>
      <w:r w:rsidRPr="00B357C9">
        <w:rPr>
          <w:rFonts w:ascii="Lato" w:hAnsi="Lato"/>
          <w:sz w:val="20"/>
          <w:szCs w:val="20"/>
        </w:rPr>
        <w:t xml:space="preserve">i </w:t>
      </w:r>
      <w:r>
        <w:rPr>
          <w:rFonts w:ascii="Lato" w:hAnsi="Lato"/>
          <w:sz w:val="20"/>
          <w:szCs w:val="20"/>
        </w:rPr>
        <w:t>opublikowana na stronie internetowej</w:t>
      </w:r>
      <w:r w:rsidRPr="007C2C98">
        <w:rPr>
          <w:rFonts w:ascii="Lato" w:hAnsi="Lato"/>
          <w:b/>
          <w:bCs/>
          <w:sz w:val="20"/>
          <w:szCs w:val="20"/>
        </w:rPr>
        <w:t xml:space="preserve"> OSD</w:t>
      </w:r>
      <w:r>
        <w:rPr>
          <w:rFonts w:ascii="Lato" w:hAnsi="Lato"/>
          <w:sz w:val="20"/>
          <w:szCs w:val="20"/>
        </w:rPr>
        <w:t xml:space="preserve">n </w:t>
      </w:r>
      <w:r w:rsidRPr="00B357C9">
        <w:rPr>
          <w:rFonts w:ascii="Lato" w:hAnsi="Lato"/>
          <w:sz w:val="20"/>
          <w:szCs w:val="20"/>
        </w:rPr>
        <w:t xml:space="preserve">stanowi część </w:t>
      </w:r>
      <w:r w:rsidRPr="008D64FE">
        <w:rPr>
          <w:rFonts w:ascii="Lato" w:hAnsi="Lato"/>
          <w:b/>
          <w:bCs/>
          <w:sz w:val="20"/>
          <w:szCs w:val="20"/>
        </w:rPr>
        <w:t>Umowy</w:t>
      </w:r>
      <w:r w:rsidRPr="00B357C9">
        <w:rPr>
          <w:rFonts w:ascii="Lato" w:hAnsi="Lato"/>
          <w:sz w:val="20"/>
          <w:szCs w:val="20"/>
        </w:rPr>
        <w:t xml:space="preserve">. Dokonane po wejściu w życie </w:t>
      </w:r>
      <w:r w:rsidRPr="008D64FE">
        <w:rPr>
          <w:rFonts w:ascii="Lato" w:hAnsi="Lato"/>
          <w:b/>
          <w:bCs/>
          <w:sz w:val="20"/>
          <w:szCs w:val="20"/>
        </w:rPr>
        <w:t xml:space="preserve">Umowy </w:t>
      </w:r>
      <w:r w:rsidRPr="00B357C9">
        <w:rPr>
          <w:rFonts w:ascii="Lato" w:hAnsi="Lato"/>
          <w:sz w:val="20"/>
          <w:szCs w:val="20"/>
        </w:rPr>
        <w:t xml:space="preserve">zmiany IRiESD, IRiESP-OIRE lub WDB zatwierdzone przez </w:t>
      </w:r>
      <w:r>
        <w:rPr>
          <w:rFonts w:ascii="Lato" w:hAnsi="Lato"/>
          <w:sz w:val="20"/>
          <w:szCs w:val="20"/>
        </w:rPr>
        <w:t>Zarząd</w:t>
      </w:r>
      <w:r w:rsidRPr="00B357C9">
        <w:rPr>
          <w:rFonts w:ascii="Lato" w:hAnsi="Lato"/>
          <w:sz w:val="20"/>
          <w:szCs w:val="20"/>
        </w:rPr>
        <w:t xml:space="preserve">, obowiązują </w:t>
      </w:r>
      <w:r w:rsidRPr="00480597">
        <w:rPr>
          <w:rFonts w:ascii="Lato" w:hAnsi="Lato"/>
          <w:b/>
          <w:bCs/>
          <w:sz w:val="20"/>
          <w:szCs w:val="20"/>
        </w:rPr>
        <w:t>Strony</w:t>
      </w:r>
      <w:r w:rsidRPr="00B357C9">
        <w:rPr>
          <w:rFonts w:ascii="Lato" w:hAnsi="Lato"/>
          <w:sz w:val="20"/>
          <w:szCs w:val="20"/>
        </w:rPr>
        <w:t xml:space="preserve"> bez konieczności sporządzania aneksu do </w:t>
      </w:r>
      <w:r w:rsidRPr="00480597">
        <w:rPr>
          <w:rFonts w:ascii="Lato" w:hAnsi="Lato"/>
          <w:b/>
          <w:bCs/>
          <w:sz w:val="20"/>
          <w:szCs w:val="20"/>
        </w:rPr>
        <w:t>Umowy</w:t>
      </w:r>
      <w:r w:rsidRPr="00B357C9">
        <w:rPr>
          <w:rFonts w:ascii="Lato" w:hAnsi="Lato"/>
          <w:sz w:val="20"/>
          <w:szCs w:val="20"/>
        </w:rPr>
        <w:t xml:space="preserve">. </w:t>
      </w:r>
      <w:r>
        <w:rPr>
          <w:rFonts w:ascii="Lato" w:hAnsi="Lato"/>
          <w:sz w:val="20"/>
          <w:szCs w:val="20"/>
        </w:rPr>
        <w:br/>
      </w:r>
      <w:r w:rsidRPr="00B357C9">
        <w:rPr>
          <w:rFonts w:ascii="Lato" w:hAnsi="Lato"/>
          <w:sz w:val="20"/>
          <w:szCs w:val="20"/>
        </w:rPr>
        <w:t xml:space="preserve">W przypadku niezgodności zapisów </w:t>
      </w:r>
      <w:r w:rsidRPr="00480597">
        <w:rPr>
          <w:rFonts w:ascii="Lato" w:hAnsi="Lato"/>
          <w:b/>
          <w:bCs/>
          <w:sz w:val="20"/>
          <w:szCs w:val="20"/>
        </w:rPr>
        <w:t>Umowy</w:t>
      </w:r>
      <w:r w:rsidRPr="00B357C9">
        <w:rPr>
          <w:rFonts w:ascii="Lato" w:hAnsi="Lato"/>
          <w:sz w:val="20"/>
          <w:szCs w:val="20"/>
        </w:rPr>
        <w:t xml:space="preserve"> i IRiESD zatwierdzonej przez</w:t>
      </w:r>
      <w:r>
        <w:rPr>
          <w:rFonts w:ascii="Lato" w:hAnsi="Lato"/>
          <w:sz w:val="20"/>
          <w:szCs w:val="20"/>
        </w:rPr>
        <w:t xml:space="preserve"> Zarząd</w:t>
      </w:r>
      <w:r w:rsidRPr="00B357C9">
        <w:rPr>
          <w:rFonts w:ascii="Lato" w:hAnsi="Lato"/>
          <w:sz w:val="20"/>
          <w:szCs w:val="20"/>
        </w:rPr>
        <w:t xml:space="preserve">, obowiązują zapisy IRiESD. Nie wyklucza to prawa do rozwiązania </w:t>
      </w:r>
      <w:r w:rsidRPr="008B567E">
        <w:rPr>
          <w:rFonts w:ascii="Lato" w:hAnsi="Lato"/>
          <w:b/>
          <w:bCs/>
          <w:sz w:val="20"/>
          <w:szCs w:val="20"/>
        </w:rPr>
        <w:t>Umowy</w:t>
      </w:r>
      <w:r w:rsidRPr="00B357C9">
        <w:rPr>
          <w:rFonts w:ascii="Lato" w:hAnsi="Lato"/>
          <w:sz w:val="20"/>
          <w:szCs w:val="20"/>
        </w:rPr>
        <w:t xml:space="preserve">, zgodnie z §12 ust. 5 </w:t>
      </w:r>
      <w:r w:rsidRPr="008B567E">
        <w:rPr>
          <w:rFonts w:ascii="Lato" w:hAnsi="Lato"/>
          <w:b/>
          <w:bCs/>
          <w:sz w:val="20"/>
          <w:szCs w:val="20"/>
        </w:rPr>
        <w:t>Umowy</w:t>
      </w:r>
      <w:r w:rsidRPr="00B357C9">
        <w:rPr>
          <w:rFonts w:ascii="Lato" w:hAnsi="Lato"/>
          <w:sz w:val="20"/>
          <w:szCs w:val="20"/>
        </w:rPr>
        <w:t>.</w:t>
      </w:r>
    </w:p>
    <w:p w14:paraId="114F3556" w14:textId="3FC88EDE" w:rsidR="00380CE3" w:rsidRDefault="00AD6A0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B567E">
        <w:rPr>
          <w:rFonts w:ascii="Lato" w:hAnsi="Lato"/>
          <w:b/>
          <w:bCs/>
          <w:sz w:val="20"/>
          <w:szCs w:val="20"/>
        </w:rPr>
        <w:t>OSDn</w:t>
      </w:r>
      <w:r w:rsidR="00380CE3" w:rsidRPr="00B357C9">
        <w:rPr>
          <w:rFonts w:ascii="Lato" w:hAnsi="Lato"/>
          <w:sz w:val="20"/>
          <w:szCs w:val="20"/>
        </w:rPr>
        <w:t xml:space="preserve"> oświadcza, że:</w:t>
      </w:r>
    </w:p>
    <w:p w14:paraId="74A9A3DB" w14:textId="0E9E16DB" w:rsidR="00A25377" w:rsidRPr="00A25377" w:rsidRDefault="00A253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254CAC">
        <w:rPr>
          <w:rFonts w:ascii="Lato" w:hAnsi="Lato"/>
          <w:sz w:val="20"/>
          <w:szCs w:val="20"/>
        </w:rPr>
        <w:t xml:space="preserve">posiada koncesję na dystrybucję energii elektrycznej nr </w:t>
      </w:r>
      <w:r w:rsidR="00254CAC" w:rsidRPr="00254CAC">
        <w:rPr>
          <w:rFonts w:ascii="Lato" w:hAnsi="Lato"/>
          <w:sz w:val="20"/>
          <w:szCs w:val="20"/>
        </w:rPr>
        <w:t xml:space="preserve">PEE/242/290/W/2/2001/MS </w:t>
      </w:r>
      <w:r w:rsidRPr="00254CAC">
        <w:rPr>
          <w:rFonts w:ascii="Lato" w:hAnsi="Lato"/>
          <w:sz w:val="20"/>
          <w:szCs w:val="20"/>
        </w:rPr>
        <w:t xml:space="preserve">wydaną przez Prezesa URE decyzją w dniu </w:t>
      </w:r>
      <w:r w:rsidR="00254CAC" w:rsidRPr="00254CAC">
        <w:rPr>
          <w:rFonts w:ascii="Lato" w:hAnsi="Lato"/>
          <w:sz w:val="20"/>
          <w:szCs w:val="20"/>
        </w:rPr>
        <w:t xml:space="preserve">17 października 2001 </w:t>
      </w:r>
      <w:r w:rsidRPr="00254CAC">
        <w:rPr>
          <w:rFonts w:ascii="Lato" w:hAnsi="Lato"/>
          <w:sz w:val="20"/>
          <w:szCs w:val="20"/>
        </w:rPr>
        <w:t xml:space="preserve">roku wraz z późniejszymi zmianami, na okres od </w:t>
      </w:r>
      <w:r w:rsidR="00254CAC" w:rsidRPr="00254CAC">
        <w:rPr>
          <w:rFonts w:ascii="Lato" w:hAnsi="Lato"/>
          <w:sz w:val="20"/>
          <w:szCs w:val="20"/>
        </w:rPr>
        <w:t>20 października 2001 r. do 31 grudnia 2030 r.</w:t>
      </w:r>
      <w:r w:rsidRPr="00254CAC">
        <w:rPr>
          <w:rFonts w:ascii="Lato" w:hAnsi="Lato"/>
          <w:sz w:val="20"/>
          <w:szCs w:val="20"/>
        </w:rPr>
        <w:t>, na podstawie</w:t>
      </w:r>
      <w:r w:rsidRPr="00A25377">
        <w:rPr>
          <w:rFonts w:ascii="Lato" w:hAnsi="Lato"/>
          <w:sz w:val="20"/>
          <w:szCs w:val="20"/>
        </w:rPr>
        <w:t xml:space="preserve"> której świadczy usługi dystrybucji energii elektrycznej (zwane dalej „usługami dystrybucji”);</w:t>
      </w:r>
    </w:p>
    <w:p w14:paraId="1559FDAC" w14:textId="47442459" w:rsidR="00657350" w:rsidRPr="002B1A97" w:rsidRDefault="00B357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bookmarkStart w:id="0" w:name="_Hlk194157054"/>
      <w:r w:rsidRPr="002B1A97">
        <w:rPr>
          <w:rFonts w:ascii="Lato" w:hAnsi="Lato"/>
          <w:sz w:val="20"/>
          <w:szCs w:val="20"/>
        </w:rPr>
        <w:t>został wyznaczony przez Prezesa URE na operatora systemu dystrybucyjnego elektroenergetycznego decyzją</w:t>
      </w:r>
      <w:r w:rsidR="006F6FC9" w:rsidRPr="002B1A97">
        <w:rPr>
          <w:rFonts w:ascii="Lato" w:hAnsi="Lato"/>
          <w:sz w:val="20"/>
          <w:szCs w:val="20"/>
        </w:rPr>
        <w:t xml:space="preserve"> nr </w:t>
      </w:r>
      <w:r w:rsidR="002B1A97" w:rsidRPr="002B1A97">
        <w:rPr>
          <w:rFonts w:ascii="Lato" w:hAnsi="Lato"/>
          <w:sz w:val="20"/>
          <w:szCs w:val="20"/>
        </w:rPr>
        <w:t>…………………</w:t>
      </w:r>
      <w:r w:rsidR="002B1A97">
        <w:rPr>
          <w:rFonts w:ascii="Lato" w:hAnsi="Lato"/>
          <w:sz w:val="20"/>
          <w:szCs w:val="20"/>
        </w:rPr>
        <w:t xml:space="preserve"> </w:t>
      </w:r>
      <w:r w:rsidR="002B1A97" w:rsidRPr="002B1A97">
        <w:rPr>
          <w:rFonts w:ascii="Lato" w:hAnsi="Lato"/>
          <w:sz w:val="20"/>
          <w:szCs w:val="20"/>
        </w:rPr>
        <w:t>z dnia 14 września 2011 r.</w:t>
      </w:r>
      <w:r w:rsidR="006F6FC9" w:rsidRPr="002B1A97">
        <w:rPr>
          <w:rFonts w:ascii="Lato" w:hAnsi="Lato"/>
          <w:sz w:val="20"/>
          <w:szCs w:val="20"/>
        </w:rPr>
        <w:t xml:space="preserve"> </w:t>
      </w:r>
      <w:r w:rsidR="00657350" w:rsidRPr="002B1A97">
        <w:rPr>
          <w:rFonts w:ascii="Lato" w:hAnsi="Lato"/>
          <w:sz w:val="20"/>
          <w:szCs w:val="20"/>
        </w:rPr>
        <w:t xml:space="preserve">wraz </w:t>
      </w:r>
      <w:r w:rsidR="002B1A97" w:rsidRPr="002B1A97">
        <w:rPr>
          <w:rFonts w:ascii="Lato" w:hAnsi="Lato"/>
          <w:sz w:val="20"/>
          <w:szCs w:val="20"/>
        </w:rPr>
        <w:br/>
      </w:r>
      <w:r w:rsidR="00657350" w:rsidRPr="002B1A97">
        <w:rPr>
          <w:rFonts w:ascii="Lato" w:hAnsi="Lato"/>
          <w:sz w:val="20"/>
          <w:szCs w:val="20"/>
        </w:rPr>
        <w:t>z późniejszymi zmianami na obszarze określonym w koncesji;</w:t>
      </w:r>
    </w:p>
    <w:bookmarkEnd w:id="0"/>
    <w:p w14:paraId="2AAFD5B2" w14:textId="15205B44" w:rsidR="00B357C9" w:rsidRDefault="00B357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57350">
        <w:rPr>
          <w:rFonts w:ascii="Lato" w:hAnsi="Lato"/>
          <w:sz w:val="20"/>
          <w:szCs w:val="20"/>
        </w:rPr>
        <w:t>posiada zawartą z PSE S.A. (zwaną dalej „OSP”) umowę o świadczenie usług przesyłania energii elektrycznej;</w:t>
      </w:r>
    </w:p>
    <w:p w14:paraId="30B9347C" w14:textId="5D68F4AA" w:rsidR="006F6F8F" w:rsidRPr="002B1A97" w:rsidRDefault="006F6F8F" w:rsidP="006F6F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2B1A97">
        <w:rPr>
          <w:rFonts w:ascii="Lato" w:hAnsi="Lato"/>
          <w:sz w:val="20"/>
          <w:szCs w:val="20"/>
        </w:rPr>
        <w:t xml:space="preserve">posiada zawartą umowę o świadczenie usług </w:t>
      </w:r>
      <w:r w:rsidR="00BC5EE0" w:rsidRPr="002B1A97">
        <w:rPr>
          <w:rFonts w:ascii="Lato" w:hAnsi="Lato"/>
          <w:sz w:val="20"/>
          <w:szCs w:val="20"/>
        </w:rPr>
        <w:t>dystrybucji</w:t>
      </w:r>
      <w:r w:rsidRPr="002B1A97">
        <w:rPr>
          <w:rFonts w:ascii="Lato" w:hAnsi="Lato"/>
          <w:sz w:val="20"/>
          <w:szCs w:val="20"/>
        </w:rPr>
        <w:t xml:space="preserve"> energii elektrycznej z OSDp </w:t>
      </w:r>
      <w:r w:rsidR="00077637" w:rsidRPr="002B1A97">
        <w:rPr>
          <w:rFonts w:ascii="Lato" w:hAnsi="Lato"/>
          <w:sz w:val="20"/>
          <w:szCs w:val="20"/>
        </w:rPr>
        <w:t>TAURON Dystrybucja S.A.</w:t>
      </w:r>
      <w:r w:rsidRPr="002B1A97">
        <w:rPr>
          <w:rFonts w:ascii="Lato" w:hAnsi="Lato"/>
          <w:sz w:val="20"/>
          <w:szCs w:val="20"/>
        </w:rPr>
        <w:t>, do którego sieci dystrybucyjnej jest przyłączony;</w:t>
      </w:r>
    </w:p>
    <w:p w14:paraId="11F1DC9B" w14:textId="22B01A70" w:rsidR="00B357C9" w:rsidRPr="00B357C9" w:rsidRDefault="00B357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B357C9">
        <w:rPr>
          <w:rFonts w:ascii="Lato" w:hAnsi="Lato"/>
          <w:sz w:val="20"/>
          <w:szCs w:val="20"/>
        </w:rPr>
        <w:t xml:space="preserve">posiada status dużego przedsiębiorcy w rozumieniu ustawy z dnia 8 marca 2013 r. </w:t>
      </w:r>
      <w:r w:rsidR="00C62B74">
        <w:rPr>
          <w:rFonts w:ascii="Lato" w:hAnsi="Lato"/>
          <w:sz w:val="20"/>
          <w:szCs w:val="20"/>
        </w:rPr>
        <w:br/>
      </w:r>
      <w:r w:rsidRPr="00B357C9">
        <w:rPr>
          <w:rFonts w:ascii="Lato" w:hAnsi="Lato"/>
          <w:sz w:val="20"/>
          <w:szCs w:val="20"/>
        </w:rPr>
        <w:t>o przeciwdziałaniu nadmiernym opóźnieniom w transakcjach handlowych (Dz. U. z 2023 r. poz. 1790);</w:t>
      </w:r>
    </w:p>
    <w:p w14:paraId="7C72B926" w14:textId="7901238B" w:rsidR="00B357C9" w:rsidRPr="000E4021" w:rsidRDefault="00B357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0E4021">
        <w:rPr>
          <w:rFonts w:ascii="Lato" w:hAnsi="Lato"/>
          <w:sz w:val="20"/>
          <w:szCs w:val="20"/>
        </w:rPr>
        <w:lastRenderedPageBreak/>
        <w:t>posiada kod EIC:</w:t>
      </w:r>
      <w:r w:rsidR="00D141D2" w:rsidRPr="000E4021">
        <w:rPr>
          <w:rFonts w:ascii="Lato" w:hAnsi="Lato"/>
          <w:sz w:val="20"/>
          <w:szCs w:val="20"/>
        </w:rPr>
        <w:t xml:space="preserve"> </w:t>
      </w:r>
      <w:r w:rsidR="000E4021" w:rsidRPr="000E4021">
        <w:rPr>
          <w:rFonts w:ascii="Lato" w:hAnsi="Lato"/>
          <w:sz w:val="20"/>
          <w:szCs w:val="20"/>
        </w:rPr>
        <w:t>…………………………</w:t>
      </w:r>
    </w:p>
    <w:p w14:paraId="643E4D8F" w14:textId="7880057A" w:rsidR="00B357C9" w:rsidRDefault="005A521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678E2">
        <w:rPr>
          <w:rFonts w:ascii="Lato" w:hAnsi="Lato"/>
          <w:b/>
          <w:bCs/>
          <w:sz w:val="20"/>
          <w:szCs w:val="20"/>
        </w:rPr>
        <w:t>Sprzedawca</w:t>
      </w:r>
      <w:r w:rsidRPr="005A5212">
        <w:rPr>
          <w:rFonts w:ascii="Lato" w:hAnsi="Lato"/>
          <w:sz w:val="20"/>
          <w:szCs w:val="20"/>
        </w:rPr>
        <w:t xml:space="preserve"> oświadcza, że:</w:t>
      </w:r>
    </w:p>
    <w:p w14:paraId="730CFAFB" w14:textId="77777777" w:rsidR="007A172C" w:rsidRDefault="007A172C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>posiada koncesję na obrót energią elektryczną nr ……………………………. wydaną przez Prezesa URE decyzją z dnia ……. wraz z późniejszymi zmianami, na okres od dnia ….. do dnia ……;</w:t>
      </w:r>
    </w:p>
    <w:p w14:paraId="6811AADA" w14:textId="58F3108E" w:rsidR="007A172C" w:rsidRDefault="007A172C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posiada lub zamierza posiadać umowy sprzedaży energii elektrycznej (dalej „umowa sprzedaży”) </w:t>
      </w:r>
      <w:r w:rsidR="00C62B74">
        <w:rPr>
          <w:rFonts w:ascii="Lato" w:hAnsi="Lato"/>
          <w:sz w:val="20"/>
          <w:szCs w:val="20"/>
        </w:rPr>
        <w:br/>
      </w:r>
      <w:r w:rsidRPr="007A172C">
        <w:rPr>
          <w:rFonts w:ascii="Lato" w:hAnsi="Lato"/>
          <w:sz w:val="20"/>
          <w:szCs w:val="20"/>
        </w:rPr>
        <w:t xml:space="preserve">z odbiorcami będącymi uczestnikami rynku detalicznego typu odbiorca, przyłączonymi do sieci dystrybucyjnej </w:t>
      </w:r>
      <w:r w:rsidR="00AD6A04" w:rsidRPr="008B567E">
        <w:rPr>
          <w:rFonts w:ascii="Lato" w:hAnsi="Lato"/>
          <w:b/>
          <w:bCs/>
          <w:sz w:val="20"/>
          <w:szCs w:val="20"/>
        </w:rPr>
        <w:t>OSDn</w:t>
      </w:r>
      <w:r w:rsidRPr="007A172C">
        <w:rPr>
          <w:rFonts w:ascii="Lato" w:hAnsi="Lato"/>
          <w:sz w:val="20"/>
          <w:szCs w:val="20"/>
        </w:rPr>
        <w:t xml:space="preserve"> lub z wytwórcami będącymi uczestnikami rynku detalicznego typu wytwórca, przyłączonymi do sieci dystrybucyjnej </w:t>
      </w:r>
      <w:r w:rsidR="00AD6A04" w:rsidRPr="008B567E">
        <w:rPr>
          <w:rFonts w:ascii="Lato" w:hAnsi="Lato"/>
          <w:b/>
          <w:bCs/>
          <w:sz w:val="20"/>
          <w:szCs w:val="20"/>
        </w:rPr>
        <w:t>OSDn</w:t>
      </w:r>
      <w:r w:rsidRPr="007A172C">
        <w:rPr>
          <w:rFonts w:ascii="Lato" w:hAnsi="Lato"/>
          <w:sz w:val="20"/>
          <w:szCs w:val="20"/>
        </w:rPr>
        <w:t xml:space="preserve"> (zwanymi dalej łącznie „URD”);</w:t>
      </w:r>
    </w:p>
    <w:p w14:paraId="59398AEC" w14:textId="77777777" w:rsidR="007A172C" w:rsidRDefault="007A172C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>posiada status/nie posiada statusu</w:t>
      </w:r>
      <w:r w:rsidRPr="003D74A9">
        <w:rPr>
          <w:rFonts w:ascii="Lato" w:hAnsi="Lato"/>
          <w:sz w:val="20"/>
          <w:szCs w:val="20"/>
          <w:vertAlign w:val="superscript"/>
        </w:rPr>
        <w:t>1)</w:t>
      </w:r>
      <w:r w:rsidRPr="007A172C">
        <w:rPr>
          <w:rFonts w:ascii="Lato" w:hAnsi="Lato"/>
          <w:sz w:val="20"/>
          <w:szCs w:val="20"/>
        </w:rPr>
        <w:t xml:space="preserve"> dużego przedsiębiorcy w rozumieniu ustawy z dnia 8 marca 2013 r. o przeciwdziałaniu nadmiernym opóźnieniom w transakcjach handlowych;</w:t>
      </w:r>
    </w:p>
    <w:p w14:paraId="52E5BD44" w14:textId="770F3FF1" w:rsidR="007A172C" w:rsidRDefault="007A172C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został wyznaczony przez Prezesa URE sprzedawcą zobowiązanym na obszarze działania </w:t>
      </w:r>
      <w:r w:rsidR="00AD6A04" w:rsidRPr="008B567E">
        <w:rPr>
          <w:rFonts w:ascii="Lato" w:hAnsi="Lato"/>
          <w:b/>
          <w:bCs/>
          <w:sz w:val="20"/>
          <w:szCs w:val="20"/>
        </w:rPr>
        <w:t>OSDn</w:t>
      </w:r>
      <w:r w:rsidRPr="007A172C">
        <w:rPr>
          <w:rFonts w:ascii="Lato" w:hAnsi="Lato"/>
          <w:sz w:val="20"/>
          <w:szCs w:val="20"/>
        </w:rPr>
        <w:t xml:space="preserve">, </w:t>
      </w:r>
      <w:r w:rsidR="00C62B74">
        <w:rPr>
          <w:rFonts w:ascii="Lato" w:hAnsi="Lato"/>
          <w:sz w:val="20"/>
          <w:szCs w:val="20"/>
        </w:rPr>
        <w:br/>
      </w:r>
      <w:r w:rsidRPr="007A172C">
        <w:rPr>
          <w:rFonts w:ascii="Lato" w:hAnsi="Lato"/>
          <w:sz w:val="20"/>
          <w:szCs w:val="20"/>
        </w:rPr>
        <w:t>w rozumieniu Ustawy OZE;</w:t>
      </w:r>
    </w:p>
    <w:p w14:paraId="1E478E5A" w14:textId="77777777" w:rsidR="007A172C" w:rsidRDefault="007A172C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>posiada kod EIC: ………………………;</w:t>
      </w:r>
    </w:p>
    <w:p w14:paraId="111FA779" w14:textId="6FD69035" w:rsidR="00C24B80" w:rsidRDefault="00C24B8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C24B80">
        <w:rPr>
          <w:rFonts w:ascii="Lato" w:hAnsi="Lato"/>
          <w:sz w:val="20"/>
          <w:szCs w:val="20"/>
        </w:rPr>
        <w:t xml:space="preserve">Wykaz zgłoszonych przez </w:t>
      </w:r>
      <w:r w:rsidRPr="00C24B80">
        <w:rPr>
          <w:rFonts w:ascii="Lato" w:hAnsi="Lato"/>
          <w:b/>
          <w:bCs/>
          <w:sz w:val="20"/>
          <w:szCs w:val="20"/>
        </w:rPr>
        <w:t>Sprzedawcę</w:t>
      </w:r>
      <w:r w:rsidRPr="00C24B80">
        <w:rPr>
          <w:rFonts w:ascii="Lato" w:hAnsi="Lato"/>
          <w:sz w:val="20"/>
          <w:szCs w:val="20"/>
        </w:rPr>
        <w:t xml:space="preserve"> umów sprzedaży, które są realizowane przez </w:t>
      </w:r>
      <w:r w:rsidRPr="00C24B80">
        <w:rPr>
          <w:rFonts w:ascii="Lato" w:hAnsi="Lato"/>
          <w:b/>
          <w:bCs/>
          <w:sz w:val="20"/>
          <w:szCs w:val="20"/>
        </w:rPr>
        <w:t>OSDn</w:t>
      </w:r>
      <w:r w:rsidRPr="00C24B80">
        <w:rPr>
          <w:rFonts w:ascii="Lato" w:hAnsi="Lato"/>
          <w:sz w:val="20"/>
          <w:szCs w:val="20"/>
        </w:rPr>
        <w:t xml:space="preserve"> na podstawie </w:t>
      </w:r>
      <w:r w:rsidRPr="00C24B80">
        <w:rPr>
          <w:rFonts w:ascii="Lato" w:hAnsi="Lato"/>
          <w:b/>
          <w:bCs/>
          <w:sz w:val="20"/>
          <w:szCs w:val="20"/>
        </w:rPr>
        <w:t>Umowy</w:t>
      </w:r>
      <w:r w:rsidRPr="00C24B80">
        <w:rPr>
          <w:rFonts w:ascii="Lato" w:hAnsi="Lato"/>
          <w:sz w:val="20"/>
          <w:szCs w:val="20"/>
        </w:rPr>
        <w:t xml:space="preserve">, prowadzi i na bieżąco aktualizuje </w:t>
      </w:r>
      <w:r w:rsidRPr="00C24B80">
        <w:rPr>
          <w:rFonts w:ascii="Lato" w:hAnsi="Lato"/>
          <w:b/>
          <w:bCs/>
          <w:sz w:val="20"/>
          <w:szCs w:val="20"/>
        </w:rPr>
        <w:t>OSDn</w:t>
      </w:r>
      <w:r w:rsidRPr="00C24B80">
        <w:rPr>
          <w:rFonts w:ascii="Lato" w:hAnsi="Lato"/>
          <w:sz w:val="20"/>
          <w:szCs w:val="20"/>
        </w:rPr>
        <w:t xml:space="preserve"> oraz udostępnia go w formie elektronicznej poprzez dedykowany system informatyczny </w:t>
      </w:r>
      <w:r w:rsidRPr="00C24B80">
        <w:rPr>
          <w:rFonts w:ascii="Lato" w:hAnsi="Lato"/>
          <w:b/>
          <w:bCs/>
          <w:sz w:val="20"/>
          <w:szCs w:val="20"/>
        </w:rPr>
        <w:t>OSDn</w:t>
      </w:r>
      <w:r w:rsidRPr="00C24B80">
        <w:rPr>
          <w:rFonts w:ascii="Lato" w:hAnsi="Lato"/>
          <w:sz w:val="20"/>
          <w:szCs w:val="20"/>
        </w:rPr>
        <w:t xml:space="preserve">, o którym mowa w §14 ust. </w:t>
      </w:r>
      <w:r w:rsidR="00FB13AC">
        <w:rPr>
          <w:rFonts w:ascii="Lato" w:hAnsi="Lato"/>
          <w:sz w:val="20"/>
          <w:szCs w:val="20"/>
        </w:rPr>
        <w:br/>
      </w:r>
      <w:r w:rsidRPr="00C24B80">
        <w:rPr>
          <w:rFonts w:ascii="Lato" w:hAnsi="Lato"/>
          <w:sz w:val="20"/>
          <w:szCs w:val="20"/>
        </w:rPr>
        <w:t xml:space="preserve">6 </w:t>
      </w:r>
      <w:r w:rsidRPr="00C24B80">
        <w:rPr>
          <w:rFonts w:ascii="Lato" w:hAnsi="Lato"/>
          <w:b/>
          <w:bCs/>
          <w:sz w:val="20"/>
          <w:szCs w:val="20"/>
        </w:rPr>
        <w:t>Umowy</w:t>
      </w:r>
      <w:r w:rsidRPr="00C24B80">
        <w:rPr>
          <w:rFonts w:ascii="Lato" w:hAnsi="Lato"/>
          <w:sz w:val="20"/>
          <w:szCs w:val="20"/>
        </w:rPr>
        <w:t>.</w:t>
      </w:r>
    </w:p>
    <w:p w14:paraId="4035D3A7" w14:textId="2FCAC621" w:rsidR="00D828B2" w:rsidRDefault="00D828B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Warunkiem realizacji zobowiązań </w:t>
      </w:r>
      <w:r w:rsidR="00AD6A04" w:rsidRPr="008B567E">
        <w:rPr>
          <w:rFonts w:ascii="Lato" w:hAnsi="Lato"/>
          <w:b/>
          <w:bCs/>
          <w:sz w:val="20"/>
          <w:szCs w:val="20"/>
        </w:rPr>
        <w:t>OSDn</w:t>
      </w:r>
      <w:r w:rsidRPr="007A172C">
        <w:rPr>
          <w:rFonts w:ascii="Lato" w:hAnsi="Lato"/>
          <w:sz w:val="20"/>
          <w:szCs w:val="20"/>
        </w:rPr>
        <w:t xml:space="preserve"> wobec </w:t>
      </w:r>
      <w:r w:rsidRPr="005678E2">
        <w:rPr>
          <w:rFonts w:ascii="Lato" w:hAnsi="Lato"/>
          <w:b/>
          <w:bCs/>
          <w:sz w:val="20"/>
          <w:szCs w:val="20"/>
        </w:rPr>
        <w:t>Sprzedawcy</w:t>
      </w:r>
      <w:r w:rsidRPr="007A172C">
        <w:rPr>
          <w:rFonts w:ascii="Lato" w:hAnsi="Lato"/>
          <w:sz w:val="20"/>
          <w:szCs w:val="20"/>
        </w:rPr>
        <w:t xml:space="preserve"> wynikających z </w:t>
      </w:r>
      <w:r w:rsidRPr="005678E2">
        <w:rPr>
          <w:rFonts w:ascii="Lato" w:hAnsi="Lato"/>
          <w:b/>
          <w:bCs/>
          <w:sz w:val="20"/>
          <w:szCs w:val="20"/>
        </w:rPr>
        <w:t>Umowy</w:t>
      </w:r>
      <w:r w:rsidRPr="007A172C">
        <w:rPr>
          <w:rFonts w:ascii="Lato" w:hAnsi="Lato"/>
          <w:sz w:val="20"/>
          <w:szCs w:val="20"/>
        </w:rPr>
        <w:t xml:space="preserve"> jest jednoczesne obowiązywanie umów:</w:t>
      </w:r>
    </w:p>
    <w:p w14:paraId="503CA3DA" w14:textId="0604FCBA" w:rsidR="007A172C" w:rsidRDefault="007A172C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o świadczenie usług przesyłania energii elektrycznej zawartej pomiędzy </w:t>
      </w:r>
      <w:r w:rsidR="00AD6A04" w:rsidRPr="008B567E">
        <w:rPr>
          <w:rFonts w:ascii="Lato" w:hAnsi="Lato"/>
          <w:b/>
          <w:bCs/>
          <w:sz w:val="20"/>
          <w:szCs w:val="20"/>
        </w:rPr>
        <w:t>OSDn</w:t>
      </w:r>
      <w:r w:rsidRPr="007A172C">
        <w:rPr>
          <w:rFonts w:ascii="Lato" w:hAnsi="Lato"/>
          <w:sz w:val="20"/>
          <w:szCs w:val="20"/>
        </w:rPr>
        <w:t xml:space="preserve"> a OSP;</w:t>
      </w:r>
    </w:p>
    <w:p w14:paraId="29DCBD2D" w14:textId="3B33D678" w:rsidR="006F6F8F" w:rsidRPr="000C29EC" w:rsidRDefault="006F6F8F" w:rsidP="006F6F8F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C29EC">
        <w:rPr>
          <w:rFonts w:ascii="Lato" w:hAnsi="Lato"/>
          <w:sz w:val="20"/>
          <w:szCs w:val="20"/>
        </w:rPr>
        <w:t xml:space="preserve">posiada zawartą umowę o świadczenie usług </w:t>
      </w:r>
      <w:r w:rsidR="00271789" w:rsidRPr="000C29EC">
        <w:rPr>
          <w:rFonts w:ascii="Lato" w:hAnsi="Lato"/>
          <w:sz w:val="20"/>
          <w:szCs w:val="20"/>
        </w:rPr>
        <w:t>dystrybucji</w:t>
      </w:r>
      <w:r w:rsidRPr="000C29EC">
        <w:rPr>
          <w:rFonts w:ascii="Lato" w:hAnsi="Lato"/>
          <w:sz w:val="20"/>
          <w:szCs w:val="20"/>
        </w:rPr>
        <w:t xml:space="preserve"> energii elektrycznej z OSDp </w:t>
      </w:r>
      <w:r w:rsidR="00077637" w:rsidRPr="000C29EC">
        <w:rPr>
          <w:rFonts w:ascii="Lato" w:hAnsi="Lato"/>
          <w:sz w:val="20"/>
          <w:szCs w:val="20"/>
        </w:rPr>
        <w:t>TAURON Dystrybucja S.A.</w:t>
      </w:r>
      <w:r w:rsidRPr="000C29EC">
        <w:rPr>
          <w:rFonts w:ascii="Lato" w:hAnsi="Lato"/>
          <w:sz w:val="20"/>
          <w:szCs w:val="20"/>
        </w:rPr>
        <w:t>, do którego sieci dystrybucyjnej jest przyłączony;</w:t>
      </w:r>
    </w:p>
    <w:p w14:paraId="4031721A" w14:textId="69467008" w:rsidR="007A172C" w:rsidRDefault="007A172C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o świadczenie usług dystrybucji zawartych pomiędzy </w:t>
      </w:r>
      <w:r w:rsidR="00AD6A04" w:rsidRPr="008B567E">
        <w:rPr>
          <w:rFonts w:ascii="Lato" w:hAnsi="Lato"/>
          <w:b/>
          <w:bCs/>
          <w:sz w:val="20"/>
          <w:szCs w:val="20"/>
        </w:rPr>
        <w:t>OSDn</w:t>
      </w:r>
      <w:r w:rsidRPr="007A172C">
        <w:rPr>
          <w:rFonts w:ascii="Lato" w:hAnsi="Lato"/>
          <w:sz w:val="20"/>
          <w:szCs w:val="20"/>
        </w:rPr>
        <w:t xml:space="preserve"> a URD;</w:t>
      </w:r>
    </w:p>
    <w:p w14:paraId="7F2B9CAF" w14:textId="47857BBB" w:rsidR="007A172C" w:rsidRDefault="007A172C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o świadczenie usług dystrybucji zawartej pomiędzy </w:t>
      </w:r>
      <w:r w:rsidR="00AD6A04" w:rsidRPr="006050B6">
        <w:rPr>
          <w:rFonts w:ascii="Lato" w:hAnsi="Lato"/>
          <w:sz w:val="20"/>
          <w:szCs w:val="20"/>
        </w:rPr>
        <w:t>OSD</w:t>
      </w:r>
      <w:r w:rsidR="006050B6" w:rsidRPr="006050B6">
        <w:rPr>
          <w:rFonts w:ascii="Lato" w:hAnsi="Lato"/>
          <w:sz w:val="20"/>
          <w:szCs w:val="20"/>
        </w:rPr>
        <w:t>p</w:t>
      </w:r>
      <w:r w:rsidRPr="007A172C">
        <w:rPr>
          <w:rFonts w:ascii="Lato" w:hAnsi="Lato"/>
          <w:sz w:val="20"/>
          <w:szCs w:val="20"/>
        </w:rPr>
        <w:t xml:space="preserve"> a POB</w:t>
      </w:r>
      <w:r w:rsidRPr="000F3E70">
        <w:rPr>
          <w:rFonts w:ascii="Lato" w:hAnsi="Lato"/>
          <w:sz w:val="20"/>
          <w:szCs w:val="20"/>
          <w:vertAlign w:val="subscript"/>
        </w:rPr>
        <w:t>Z</w:t>
      </w:r>
      <w:r w:rsidRPr="007A172C">
        <w:rPr>
          <w:rFonts w:ascii="Lato" w:hAnsi="Lato"/>
          <w:sz w:val="20"/>
          <w:szCs w:val="20"/>
        </w:rPr>
        <w:t xml:space="preserve"> wskazanym przez </w:t>
      </w:r>
      <w:r w:rsidRPr="005678E2">
        <w:rPr>
          <w:rFonts w:ascii="Lato" w:hAnsi="Lato"/>
          <w:b/>
          <w:bCs/>
          <w:sz w:val="20"/>
          <w:szCs w:val="20"/>
        </w:rPr>
        <w:t>Sprzedawcę</w:t>
      </w:r>
      <w:r w:rsidRPr="007A172C">
        <w:rPr>
          <w:rFonts w:ascii="Lato" w:hAnsi="Lato"/>
          <w:sz w:val="20"/>
          <w:szCs w:val="20"/>
        </w:rPr>
        <w:t xml:space="preserve"> - przez wskazanie POB</w:t>
      </w:r>
      <w:r w:rsidRPr="000F3E70">
        <w:rPr>
          <w:rFonts w:ascii="Lato" w:hAnsi="Lato"/>
          <w:sz w:val="20"/>
          <w:szCs w:val="20"/>
          <w:vertAlign w:val="subscript"/>
        </w:rPr>
        <w:t>Z</w:t>
      </w:r>
      <w:r w:rsidRPr="007A172C">
        <w:rPr>
          <w:rFonts w:ascii="Lato" w:hAnsi="Lato"/>
          <w:sz w:val="20"/>
          <w:szCs w:val="20"/>
        </w:rPr>
        <w:t xml:space="preserve"> rozumie się również oznaczenie samego </w:t>
      </w:r>
      <w:r w:rsidRPr="005678E2">
        <w:rPr>
          <w:rFonts w:ascii="Lato" w:hAnsi="Lato"/>
          <w:b/>
          <w:bCs/>
          <w:sz w:val="20"/>
          <w:szCs w:val="20"/>
        </w:rPr>
        <w:t>Sprzedawcy</w:t>
      </w:r>
      <w:r w:rsidRPr="007A172C">
        <w:rPr>
          <w:rFonts w:ascii="Lato" w:hAnsi="Lato"/>
          <w:sz w:val="20"/>
          <w:szCs w:val="20"/>
        </w:rPr>
        <w:t xml:space="preserve"> jako podmiotu odpowiedzialnego za bilansowanie;</w:t>
      </w:r>
    </w:p>
    <w:p w14:paraId="3A89C5E0" w14:textId="65C4594C" w:rsidR="007A172C" w:rsidRPr="00C93AE7" w:rsidRDefault="007A172C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o świadczenie usług przesyłania energii elektrycznej zawartej pomiędzy wskazanym przez </w:t>
      </w:r>
      <w:r w:rsidRPr="005678E2">
        <w:rPr>
          <w:rFonts w:ascii="Lato" w:hAnsi="Lato"/>
          <w:b/>
          <w:bCs/>
          <w:sz w:val="20"/>
          <w:szCs w:val="20"/>
        </w:rPr>
        <w:t>Sprzedawcę</w:t>
      </w:r>
      <w:r w:rsidRPr="007A172C">
        <w:rPr>
          <w:rFonts w:ascii="Lato" w:hAnsi="Lato"/>
          <w:sz w:val="20"/>
          <w:szCs w:val="20"/>
        </w:rPr>
        <w:t xml:space="preserve"> POB</w:t>
      </w:r>
      <w:r w:rsidRPr="000F3E70">
        <w:rPr>
          <w:rFonts w:ascii="Lato" w:hAnsi="Lato"/>
          <w:sz w:val="20"/>
          <w:szCs w:val="20"/>
          <w:vertAlign w:val="subscript"/>
        </w:rPr>
        <w:t>Z</w:t>
      </w:r>
      <w:r w:rsidRPr="007A172C">
        <w:rPr>
          <w:rFonts w:ascii="Lato" w:hAnsi="Lato"/>
          <w:sz w:val="20"/>
          <w:szCs w:val="20"/>
        </w:rPr>
        <w:t xml:space="preserve"> a OSP</w:t>
      </w:r>
      <w:r w:rsidR="00C93AE7">
        <w:rPr>
          <w:rFonts w:ascii="Lato" w:hAnsi="Lato"/>
          <w:sz w:val="20"/>
          <w:szCs w:val="20"/>
        </w:rPr>
        <w:t>.</w:t>
      </w:r>
    </w:p>
    <w:p w14:paraId="6EB4125F" w14:textId="727B5D34" w:rsidR="007A172C" w:rsidRDefault="00AD6A0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B567E">
        <w:rPr>
          <w:rFonts w:ascii="Lato" w:hAnsi="Lato"/>
          <w:b/>
          <w:bCs/>
          <w:sz w:val="20"/>
          <w:szCs w:val="20"/>
        </w:rPr>
        <w:t>OSDn</w:t>
      </w:r>
      <w:r w:rsidR="00D828B2" w:rsidRPr="007A172C">
        <w:rPr>
          <w:rFonts w:ascii="Lato" w:hAnsi="Lato"/>
          <w:sz w:val="20"/>
          <w:szCs w:val="20"/>
        </w:rPr>
        <w:t xml:space="preserve"> wstrzymuje realizację </w:t>
      </w:r>
      <w:r w:rsidR="00D828B2" w:rsidRPr="005678E2">
        <w:rPr>
          <w:rFonts w:ascii="Lato" w:hAnsi="Lato"/>
          <w:b/>
          <w:bCs/>
          <w:sz w:val="20"/>
          <w:szCs w:val="20"/>
        </w:rPr>
        <w:t>Umowy</w:t>
      </w:r>
      <w:r w:rsidR="00D828B2" w:rsidRPr="007A172C">
        <w:rPr>
          <w:rFonts w:ascii="Lato" w:hAnsi="Lato"/>
          <w:sz w:val="20"/>
          <w:szCs w:val="20"/>
        </w:rPr>
        <w:t xml:space="preserve"> w całości lub w części, jeżeli którakolwiek z umów, o których mowa w ust. </w:t>
      </w:r>
      <w:r w:rsidR="00B12D4F">
        <w:rPr>
          <w:rFonts w:ascii="Lato" w:hAnsi="Lato"/>
          <w:sz w:val="20"/>
          <w:szCs w:val="20"/>
        </w:rPr>
        <w:t>8</w:t>
      </w:r>
      <w:r w:rsidR="00D828B2" w:rsidRPr="007A172C">
        <w:rPr>
          <w:rFonts w:ascii="Lato" w:hAnsi="Lato"/>
          <w:sz w:val="20"/>
          <w:szCs w:val="20"/>
        </w:rPr>
        <w:t xml:space="preserve">, nie obowiązuje lub nie jest realizowana, w zakresie w jakim nie będzie możliwa realizacja </w:t>
      </w:r>
      <w:r w:rsidR="00D828B2" w:rsidRPr="005678E2">
        <w:rPr>
          <w:rFonts w:ascii="Lato" w:hAnsi="Lato"/>
          <w:b/>
          <w:bCs/>
          <w:sz w:val="20"/>
          <w:szCs w:val="20"/>
        </w:rPr>
        <w:t>Umowy</w:t>
      </w:r>
      <w:r w:rsidR="00D828B2" w:rsidRPr="007A172C">
        <w:rPr>
          <w:rFonts w:ascii="Lato" w:hAnsi="Lato"/>
          <w:sz w:val="20"/>
          <w:szCs w:val="20"/>
        </w:rPr>
        <w:t xml:space="preserve"> bez obowiązywania lub realizacji danej umowy.</w:t>
      </w:r>
    </w:p>
    <w:p w14:paraId="54893F18" w14:textId="0B84780D" w:rsidR="00380CE3" w:rsidRPr="007A172C" w:rsidRDefault="00D828B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7A172C">
        <w:rPr>
          <w:rFonts w:ascii="Lato" w:hAnsi="Lato"/>
          <w:sz w:val="20"/>
          <w:szCs w:val="20"/>
        </w:rPr>
        <w:t xml:space="preserve">Za równoważne z obowiązywaniem umów o których mowa w ust. </w:t>
      </w:r>
      <w:r w:rsidR="001602F9">
        <w:rPr>
          <w:rFonts w:ascii="Lato" w:hAnsi="Lato"/>
          <w:sz w:val="20"/>
          <w:szCs w:val="20"/>
        </w:rPr>
        <w:t>8</w:t>
      </w:r>
      <w:r w:rsidRPr="007A172C">
        <w:rPr>
          <w:rFonts w:ascii="Lato" w:hAnsi="Lato"/>
          <w:sz w:val="20"/>
          <w:szCs w:val="20"/>
        </w:rPr>
        <w:t>, uważa się wydanie zastępujących je prawomocnych decyzji, prawomocnych postanowień administracyjnych lub prawomocnych orzeczeń sądowych.</w:t>
      </w:r>
    </w:p>
    <w:p w14:paraId="3814D353" w14:textId="48BEF5A4" w:rsidR="00E5079C" w:rsidRPr="00C65861" w:rsidRDefault="00E5079C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2</w:t>
      </w:r>
    </w:p>
    <w:p w14:paraId="11FBFA23" w14:textId="77777777" w:rsidR="00E5079C" w:rsidRPr="00C65861" w:rsidRDefault="00E5079C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Przedmiot Umowy</w:t>
      </w:r>
    </w:p>
    <w:p w14:paraId="05865CD2" w14:textId="77777777" w:rsidR="00E5079C" w:rsidRPr="00C65861" w:rsidRDefault="00E5079C" w:rsidP="000C0B82">
      <w:pPr>
        <w:spacing w:after="0"/>
        <w:jc w:val="center"/>
        <w:rPr>
          <w:rFonts w:ascii="Lato" w:hAnsi="Lato"/>
          <w:sz w:val="20"/>
          <w:szCs w:val="20"/>
        </w:rPr>
      </w:pPr>
    </w:p>
    <w:p w14:paraId="6BCF9C6D" w14:textId="77777777" w:rsidR="000852CA" w:rsidRDefault="00E5079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 xml:space="preserve">Na mocy </w:t>
      </w:r>
      <w:r w:rsidRPr="005A698B">
        <w:rPr>
          <w:rFonts w:ascii="Lato" w:hAnsi="Lato"/>
          <w:b/>
          <w:bCs/>
          <w:sz w:val="20"/>
          <w:szCs w:val="20"/>
        </w:rPr>
        <w:t>Umowy</w:t>
      </w:r>
      <w:r w:rsidRPr="000852CA">
        <w:rPr>
          <w:rFonts w:ascii="Lato" w:hAnsi="Lato"/>
          <w:sz w:val="20"/>
          <w:szCs w:val="20"/>
        </w:rPr>
        <w:t xml:space="preserve"> </w:t>
      </w:r>
      <w:r w:rsidR="00AD6A04" w:rsidRPr="000852CA">
        <w:rPr>
          <w:rFonts w:ascii="Lato" w:hAnsi="Lato"/>
          <w:b/>
          <w:bCs/>
          <w:sz w:val="20"/>
          <w:szCs w:val="20"/>
        </w:rPr>
        <w:t>OSDn</w:t>
      </w:r>
      <w:r w:rsidRPr="000852CA">
        <w:rPr>
          <w:rFonts w:ascii="Lato" w:hAnsi="Lato"/>
          <w:sz w:val="20"/>
          <w:szCs w:val="20"/>
        </w:rPr>
        <w:t xml:space="preserve"> zobowiązuje się wobec </w:t>
      </w:r>
      <w:r w:rsidRPr="005A698B">
        <w:rPr>
          <w:rFonts w:ascii="Lato" w:hAnsi="Lato"/>
          <w:b/>
          <w:bCs/>
          <w:sz w:val="20"/>
          <w:szCs w:val="20"/>
        </w:rPr>
        <w:t>Sprzedawcy</w:t>
      </w:r>
      <w:r w:rsidRPr="000852CA">
        <w:rPr>
          <w:rFonts w:ascii="Lato" w:hAnsi="Lato"/>
          <w:sz w:val="20"/>
          <w:szCs w:val="20"/>
        </w:rPr>
        <w:t xml:space="preserve"> do świadczenia usług dystrybucji na rzecz URD, w przypadku:</w:t>
      </w:r>
    </w:p>
    <w:p w14:paraId="5D86F915" w14:textId="77777777" w:rsidR="000852CA" w:rsidRDefault="000852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lastRenderedPageBreak/>
        <w:t xml:space="preserve">sprzedaży energii elektrycznej na podstawie umowy sprzedaży – dotyczy energii elektrycznej pobranej z sieci dystrybucyjnej </w:t>
      </w:r>
      <w:r w:rsidRPr="000852CA">
        <w:rPr>
          <w:rFonts w:ascii="Lato" w:hAnsi="Lato"/>
          <w:b/>
          <w:bCs/>
          <w:sz w:val="20"/>
          <w:szCs w:val="20"/>
        </w:rPr>
        <w:t>OSDn</w:t>
      </w:r>
      <w:r w:rsidRPr="000852CA">
        <w:rPr>
          <w:rFonts w:ascii="Lato" w:hAnsi="Lato"/>
          <w:sz w:val="20"/>
          <w:szCs w:val="20"/>
        </w:rPr>
        <w:t>;</w:t>
      </w:r>
    </w:p>
    <w:p w14:paraId="1FD6188D" w14:textId="7660B903" w:rsidR="000852CA" w:rsidRPr="000852CA" w:rsidRDefault="000852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 xml:space="preserve">zakupu energii elektrycznej na podstawie umowy sprzedaży – dotyczy energii elektrycznej wprowadzonej do sieci dystrybucyjnej </w:t>
      </w:r>
      <w:r w:rsidRPr="000852CA">
        <w:rPr>
          <w:rFonts w:ascii="Lato" w:hAnsi="Lato"/>
          <w:b/>
          <w:bCs/>
          <w:sz w:val="20"/>
          <w:szCs w:val="20"/>
        </w:rPr>
        <w:t>OSDn</w:t>
      </w:r>
      <w:r w:rsidRPr="000852CA">
        <w:rPr>
          <w:rFonts w:ascii="Lato" w:hAnsi="Lato"/>
          <w:sz w:val="20"/>
          <w:szCs w:val="20"/>
        </w:rPr>
        <w:t>.</w:t>
      </w:r>
    </w:p>
    <w:p w14:paraId="77672780" w14:textId="213C42A9" w:rsidR="00E5079C" w:rsidRDefault="00E5079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A698B">
        <w:rPr>
          <w:rFonts w:ascii="Lato" w:hAnsi="Lato"/>
          <w:b/>
          <w:bCs/>
          <w:sz w:val="20"/>
          <w:szCs w:val="20"/>
        </w:rPr>
        <w:t>Umowa</w:t>
      </w:r>
      <w:r w:rsidRPr="000852CA">
        <w:rPr>
          <w:rFonts w:ascii="Lato" w:hAnsi="Lato"/>
          <w:sz w:val="20"/>
          <w:szCs w:val="20"/>
        </w:rPr>
        <w:t xml:space="preserve"> wraz z IRiESD i Taryfą </w:t>
      </w:r>
      <w:r w:rsidR="00AD6A04" w:rsidRPr="0018133C">
        <w:rPr>
          <w:rFonts w:ascii="Lato" w:hAnsi="Lato"/>
          <w:sz w:val="20"/>
          <w:szCs w:val="20"/>
        </w:rPr>
        <w:t>OSDn</w:t>
      </w:r>
      <w:r w:rsidRPr="000852CA">
        <w:rPr>
          <w:rFonts w:ascii="Lato" w:hAnsi="Lato"/>
          <w:sz w:val="20"/>
          <w:szCs w:val="20"/>
        </w:rPr>
        <w:t xml:space="preserve"> określa szczegółowe warunki świadczenia przez </w:t>
      </w:r>
      <w:r w:rsidR="00AD6A04" w:rsidRPr="000852CA">
        <w:rPr>
          <w:rFonts w:ascii="Lato" w:hAnsi="Lato"/>
          <w:b/>
          <w:bCs/>
          <w:sz w:val="20"/>
          <w:szCs w:val="20"/>
        </w:rPr>
        <w:t>OSDn</w:t>
      </w:r>
      <w:r w:rsidRPr="000852CA">
        <w:rPr>
          <w:rFonts w:ascii="Lato" w:hAnsi="Lato"/>
          <w:sz w:val="20"/>
          <w:szCs w:val="20"/>
        </w:rPr>
        <w:t xml:space="preserve"> usług dystrybucji oraz zasady współpracy </w:t>
      </w:r>
      <w:r w:rsidRPr="005A698B">
        <w:rPr>
          <w:rFonts w:ascii="Lato" w:hAnsi="Lato"/>
          <w:b/>
          <w:bCs/>
          <w:sz w:val="20"/>
          <w:szCs w:val="20"/>
        </w:rPr>
        <w:t>Stron</w:t>
      </w:r>
      <w:r w:rsidRPr="000852CA">
        <w:rPr>
          <w:rFonts w:ascii="Lato" w:hAnsi="Lato"/>
          <w:sz w:val="20"/>
          <w:szCs w:val="20"/>
        </w:rPr>
        <w:t xml:space="preserve"> w tym zakresie, w szczególności:</w:t>
      </w:r>
    </w:p>
    <w:p w14:paraId="3942AA31" w14:textId="2A55249F" w:rsidR="000852CA" w:rsidRDefault="000852CA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 xml:space="preserve">zasady i terminy zgłaszania przez </w:t>
      </w:r>
      <w:r w:rsidRPr="005A698B">
        <w:rPr>
          <w:rFonts w:ascii="Lato" w:hAnsi="Lato"/>
          <w:b/>
          <w:bCs/>
          <w:sz w:val="20"/>
          <w:szCs w:val="20"/>
        </w:rPr>
        <w:t>Sprzedawcę</w:t>
      </w:r>
      <w:r w:rsidRPr="000852CA">
        <w:rPr>
          <w:rFonts w:ascii="Lato" w:hAnsi="Lato"/>
          <w:sz w:val="20"/>
          <w:szCs w:val="20"/>
        </w:rPr>
        <w:t xml:space="preserve"> do </w:t>
      </w:r>
      <w:r w:rsidR="00A15A7D" w:rsidRPr="00A15A7D">
        <w:rPr>
          <w:rFonts w:ascii="Lato" w:hAnsi="Lato"/>
          <w:b/>
          <w:bCs/>
          <w:sz w:val="20"/>
          <w:szCs w:val="20"/>
        </w:rPr>
        <w:t>OSDn</w:t>
      </w:r>
      <w:r w:rsidRPr="000852CA">
        <w:rPr>
          <w:rFonts w:ascii="Lato" w:hAnsi="Lato"/>
          <w:sz w:val="20"/>
          <w:szCs w:val="20"/>
        </w:rPr>
        <w:t xml:space="preserve"> umów sprzedaży;</w:t>
      </w:r>
    </w:p>
    <w:p w14:paraId="7392E20A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 xml:space="preserve">zasady obejmowania postanowieniami </w:t>
      </w:r>
      <w:r w:rsidRPr="005A698B">
        <w:rPr>
          <w:rFonts w:ascii="Lato" w:hAnsi="Lato"/>
          <w:b/>
          <w:bCs/>
          <w:sz w:val="20"/>
          <w:szCs w:val="20"/>
        </w:rPr>
        <w:t>Umowy</w:t>
      </w:r>
      <w:r w:rsidRPr="000852CA">
        <w:rPr>
          <w:rFonts w:ascii="Lato" w:hAnsi="Lato"/>
          <w:sz w:val="20"/>
          <w:szCs w:val="20"/>
        </w:rPr>
        <w:t xml:space="preserve"> kolejnych URD i zobowiązania </w:t>
      </w:r>
      <w:r w:rsidRPr="005A698B">
        <w:rPr>
          <w:rFonts w:ascii="Lato" w:hAnsi="Lato"/>
          <w:b/>
          <w:bCs/>
          <w:sz w:val="20"/>
          <w:szCs w:val="20"/>
        </w:rPr>
        <w:t>Stron</w:t>
      </w:r>
      <w:r w:rsidRPr="000852CA">
        <w:rPr>
          <w:rFonts w:ascii="Lato" w:hAnsi="Lato"/>
          <w:sz w:val="20"/>
          <w:szCs w:val="20"/>
        </w:rPr>
        <w:t xml:space="preserve"> w tym zakresie;</w:t>
      </w:r>
    </w:p>
    <w:p w14:paraId="7451013F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 xml:space="preserve">zasady wyłączania z zakresu </w:t>
      </w:r>
      <w:r w:rsidRPr="005A698B">
        <w:rPr>
          <w:rFonts w:ascii="Lato" w:hAnsi="Lato"/>
          <w:b/>
          <w:bCs/>
          <w:sz w:val="20"/>
          <w:szCs w:val="20"/>
        </w:rPr>
        <w:t>Umowy</w:t>
      </w:r>
      <w:r w:rsidRPr="000852CA">
        <w:rPr>
          <w:rFonts w:ascii="Lato" w:hAnsi="Lato"/>
          <w:sz w:val="20"/>
          <w:szCs w:val="20"/>
        </w:rPr>
        <w:t xml:space="preserve"> tych URD, z którymi zawarte umowy sprzedaży lub umowy oświadczenie usług dystrybucji wygasły lub zostały rozwiązane;</w:t>
      </w:r>
    </w:p>
    <w:p w14:paraId="43D88B74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>wskazanie POB</w:t>
      </w:r>
      <w:r w:rsidRPr="004D437F">
        <w:rPr>
          <w:rFonts w:ascii="Lato" w:hAnsi="Lato"/>
          <w:sz w:val="20"/>
          <w:szCs w:val="20"/>
          <w:vertAlign w:val="subscript"/>
        </w:rPr>
        <w:t>Z</w:t>
      </w:r>
      <w:r w:rsidRPr="000852CA">
        <w:rPr>
          <w:rFonts w:ascii="Lato" w:hAnsi="Lato"/>
          <w:sz w:val="20"/>
          <w:szCs w:val="20"/>
        </w:rPr>
        <w:t xml:space="preserve"> oraz zasady i warunki jego zmiany, w tym umocowanie wskazanego przez </w:t>
      </w:r>
      <w:r w:rsidRPr="005A698B">
        <w:rPr>
          <w:rFonts w:ascii="Lato" w:hAnsi="Lato"/>
          <w:b/>
          <w:bCs/>
          <w:sz w:val="20"/>
          <w:szCs w:val="20"/>
        </w:rPr>
        <w:t>Sprzedawcę</w:t>
      </w:r>
      <w:r w:rsidRPr="000852CA">
        <w:rPr>
          <w:rFonts w:ascii="Lato" w:hAnsi="Lato"/>
          <w:sz w:val="20"/>
          <w:szCs w:val="20"/>
        </w:rPr>
        <w:t xml:space="preserve"> POB</w:t>
      </w:r>
      <w:r w:rsidRPr="004D437F">
        <w:rPr>
          <w:rFonts w:ascii="Lato" w:hAnsi="Lato"/>
          <w:sz w:val="20"/>
          <w:szCs w:val="20"/>
          <w:vertAlign w:val="subscript"/>
        </w:rPr>
        <w:t>Z</w:t>
      </w:r>
      <w:r w:rsidRPr="000852CA">
        <w:rPr>
          <w:rFonts w:ascii="Lato" w:hAnsi="Lato"/>
          <w:sz w:val="20"/>
          <w:szCs w:val="20"/>
        </w:rPr>
        <w:t>;</w:t>
      </w:r>
    </w:p>
    <w:p w14:paraId="75FA0404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>zasady i terminy przekazywania informacji dotyczących rozwiązywania umów sprzedaży;</w:t>
      </w:r>
    </w:p>
    <w:p w14:paraId="70262C63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 xml:space="preserve">zasady wstrzymywania i wznawiania dostarczania energii elektrycznej URD przez </w:t>
      </w:r>
      <w:r w:rsidR="00AD6A04" w:rsidRPr="000852CA">
        <w:rPr>
          <w:rFonts w:ascii="Lato" w:hAnsi="Lato"/>
          <w:b/>
          <w:bCs/>
          <w:sz w:val="20"/>
          <w:szCs w:val="20"/>
        </w:rPr>
        <w:t>OSDn</w:t>
      </w:r>
      <w:r w:rsidRPr="000852CA">
        <w:rPr>
          <w:rFonts w:ascii="Lato" w:hAnsi="Lato"/>
          <w:sz w:val="20"/>
          <w:szCs w:val="20"/>
        </w:rPr>
        <w:t>;</w:t>
      </w:r>
    </w:p>
    <w:p w14:paraId="6EC69014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>zakres, zasady i terminy udostępniania danych pomiarowych URD;</w:t>
      </w:r>
    </w:p>
    <w:p w14:paraId="6F2181BA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>osoby upoważnione do kontaktu oraz ich dane teleadresowe;</w:t>
      </w:r>
    </w:p>
    <w:p w14:paraId="18CE5A68" w14:textId="77777777" w:rsid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>zasady i warunki sprzedaży rezerwowej;</w:t>
      </w:r>
    </w:p>
    <w:p w14:paraId="2A7A9403" w14:textId="7C530AB2" w:rsidR="00E5079C" w:rsidRPr="000852CA" w:rsidRDefault="00E5079C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52CA">
        <w:rPr>
          <w:rFonts w:ascii="Lato" w:hAnsi="Lato"/>
          <w:sz w:val="20"/>
          <w:szCs w:val="20"/>
        </w:rPr>
        <w:t xml:space="preserve">warunki i zasady prowadzenia rozliczeń pomiędzy </w:t>
      </w:r>
      <w:r w:rsidRPr="005A698B">
        <w:rPr>
          <w:rFonts w:ascii="Lato" w:hAnsi="Lato"/>
          <w:b/>
          <w:bCs/>
          <w:sz w:val="20"/>
          <w:szCs w:val="20"/>
        </w:rPr>
        <w:t>Stronami</w:t>
      </w:r>
      <w:r w:rsidRPr="000852CA">
        <w:rPr>
          <w:rFonts w:ascii="Lato" w:hAnsi="Lato"/>
          <w:sz w:val="20"/>
          <w:szCs w:val="20"/>
        </w:rPr>
        <w:t>.</w:t>
      </w:r>
    </w:p>
    <w:p w14:paraId="5E0AA8CE" w14:textId="77777777" w:rsidR="00E5079C" w:rsidRPr="00C65861" w:rsidRDefault="00E5079C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3</w:t>
      </w:r>
    </w:p>
    <w:p w14:paraId="55129B24" w14:textId="43B66C7C" w:rsidR="009E4BDD" w:rsidRDefault="00E5079C" w:rsidP="00E50A09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Zobowiązania Stron</w:t>
      </w:r>
    </w:p>
    <w:p w14:paraId="0C26B52A" w14:textId="77777777" w:rsidR="00E50A09" w:rsidRPr="00C65861" w:rsidRDefault="00E50A09" w:rsidP="00E50A09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45E2582D" w14:textId="409B4925" w:rsidR="00E5079C" w:rsidRDefault="00AD6A0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b/>
          <w:bCs/>
          <w:sz w:val="20"/>
          <w:szCs w:val="20"/>
        </w:rPr>
        <w:t>OSDn</w:t>
      </w:r>
      <w:r w:rsidR="00E5079C" w:rsidRPr="008B6DFC">
        <w:rPr>
          <w:rFonts w:ascii="Lato" w:hAnsi="Lato"/>
          <w:b/>
          <w:bCs/>
          <w:sz w:val="20"/>
          <w:szCs w:val="20"/>
        </w:rPr>
        <w:t xml:space="preserve"> </w:t>
      </w:r>
      <w:r w:rsidR="00E5079C" w:rsidRPr="008B6DFC">
        <w:rPr>
          <w:rFonts w:ascii="Lato" w:hAnsi="Lato"/>
          <w:sz w:val="20"/>
          <w:szCs w:val="20"/>
        </w:rPr>
        <w:t>zobowiązuje się w szczególności do:</w:t>
      </w:r>
    </w:p>
    <w:p w14:paraId="0F9B7068" w14:textId="7BDD7E49" w:rsidR="008B6DFC" w:rsidRDefault="008B6DF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sz w:val="20"/>
          <w:szCs w:val="20"/>
        </w:rPr>
        <w:t>przyjmowania od</w:t>
      </w:r>
      <w:r w:rsidR="00BE001F">
        <w:rPr>
          <w:rFonts w:ascii="Lato" w:hAnsi="Lato"/>
          <w:sz w:val="20"/>
          <w:szCs w:val="20"/>
        </w:rPr>
        <w:t xml:space="preserve"> </w:t>
      </w:r>
      <w:r w:rsidR="00BE001F" w:rsidRPr="00BE001F">
        <w:rPr>
          <w:rFonts w:ascii="Lato" w:hAnsi="Lato"/>
          <w:b/>
          <w:bCs/>
          <w:sz w:val="20"/>
          <w:szCs w:val="20"/>
        </w:rPr>
        <w:t>Sprzedawcy</w:t>
      </w:r>
      <w:r w:rsidR="00BE001F" w:rsidRPr="00BE001F">
        <w:rPr>
          <w:rFonts w:ascii="Lato" w:hAnsi="Lato"/>
          <w:sz w:val="20"/>
          <w:szCs w:val="20"/>
        </w:rPr>
        <w:t xml:space="preserve"> powiadomień o zawartych umowach sprzedaży oraz weryfikacji tych powiadomień zgodnie z IRiESD;</w:t>
      </w:r>
    </w:p>
    <w:p w14:paraId="31D5104A" w14:textId="3B0B4B6F" w:rsidR="008B6DFC" w:rsidRPr="008B6DFC" w:rsidRDefault="008B5EE1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5EE1">
        <w:rPr>
          <w:rFonts w:ascii="Lato" w:hAnsi="Lato"/>
          <w:sz w:val="20"/>
          <w:szCs w:val="20"/>
        </w:rPr>
        <w:t xml:space="preserve">realizacji czynności niezbędnych do dostarczania energii elektrycznej do URD w związku ze zgłoszonymi przez </w:t>
      </w:r>
      <w:r w:rsidRPr="008B5EE1">
        <w:rPr>
          <w:rFonts w:ascii="Lato" w:hAnsi="Lato"/>
          <w:b/>
          <w:bCs/>
          <w:sz w:val="20"/>
          <w:szCs w:val="20"/>
        </w:rPr>
        <w:t>Sprzedawcę</w:t>
      </w:r>
      <w:r w:rsidRPr="008B5EE1">
        <w:rPr>
          <w:rFonts w:ascii="Lato" w:hAnsi="Lato"/>
          <w:sz w:val="20"/>
          <w:szCs w:val="20"/>
        </w:rPr>
        <w:t xml:space="preserve"> do </w:t>
      </w:r>
      <w:r w:rsidRPr="008B5EE1">
        <w:rPr>
          <w:rFonts w:ascii="Lato" w:hAnsi="Lato"/>
          <w:b/>
          <w:bCs/>
          <w:sz w:val="20"/>
          <w:szCs w:val="20"/>
        </w:rPr>
        <w:t>OSDn</w:t>
      </w:r>
      <w:r w:rsidRPr="008B5EE1">
        <w:rPr>
          <w:rFonts w:ascii="Lato" w:hAnsi="Lato"/>
          <w:sz w:val="20"/>
          <w:szCs w:val="20"/>
        </w:rPr>
        <w:t xml:space="preserve"> i przyjętymi przez </w:t>
      </w:r>
      <w:r w:rsidRPr="008B5EE1">
        <w:rPr>
          <w:rFonts w:ascii="Lato" w:hAnsi="Lato"/>
          <w:b/>
          <w:bCs/>
          <w:sz w:val="20"/>
          <w:szCs w:val="20"/>
        </w:rPr>
        <w:t>OSDn</w:t>
      </w:r>
      <w:r w:rsidRPr="008B5EE1">
        <w:rPr>
          <w:rFonts w:ascii="Lato" w:hAnsi="Lato"/>
          <w:sz w:val="20"/>
          <w:szCs w:val="20"/>
        </w:rPr>
        <w:t xml:space="preserve"> do realizacji umowami sprzedaży;</w:t>
      </w:r>
    </w:p>
    <w:p w14:paraId="55DEBA6D" w14:textId="63FF3B6F" w:rsidR="008B6DFC" w:rsidRPr="008B6DFC" w:rsidRDefault="008B6DFC" w:rsidP="00B21A10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sz w:val="20"/>
          <w:szCs w:val="20"/>
        </w:rPr>
        <w:t xml:space="preserve">dystrybucji energii elektrycznej wprowadzonej do sieci </w:t>
      </w:r>
      <w:r w:rsidRPr="00BF55F7">
        <w:rPr>
          <w:rFonts w:ascii="Lato" w:hAnsi="Lato"/>
          <w:b/>
          <w:bCs/>
          <w:sz w:val="20"/>
          <w:szCs w:val="20"/>
        </w:rPr>
        <w:t>OSDn</w:t>
      </w:r>
      <w:r w:rsidRPr="008B6DFC">
        <w:rPr>
          <w:rFonts w:ascii="Lato" w:hAnsi="Lato"/>
          <w:sz w:val="20"/>
          <w:szCs w:val="20"/>
        </w:rPr>
        <w:t xml:space="preserve"> przez URD posiadającego moduł wytwarzania energii lub magazyn energii elektrycznej;</w:t>
      </w:r>
    </w:p>
    <w:p w14:paraId="5CA2D5BE" w14:textId="0401F1A9" w:rsidR="008B6DFC" w:rsidRPr="008B6DFC" w:rsidRDefault="00D11613" w:rsidP="00B21A10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</w:t>
      </w:r>
      <w:r w:rsidRPr="00D11613">
        <w:rPr>
          <w:rFonts w:ascii="Lato" w:hAnsi="Lato"/>
          <w:sz w:val="20"/>
          <w:szCs w:val="20"/>
        </w:rPr>
        <w:t xml:space="preserve">dostępniania </w:t>
      </w:r>
      <w:r w:rsidRPr="00D11613">
        <w:rPr>
          <w:rFonts w:ascii="Lato" w:hAnsi="Lato"/>
          <w:b/>
          <w:bCs/>
          <w:sz w:val="20"/>
          <w:szCs w:val="20"/>
        </w:rPr>
        <w:t>Sprzedawcy</w:t>
      </w:r>
      <w:r w:rsidRPr="00D11613">
        <w:rPr>
          <w:rFonts w:ascii="Lato" w:hAnsi="Lato"/>
          <w:sz w:val="20"/>
          <w:szCs w:val="20"/>
        </w:rPr>
        <w:t xml:space="preserve"> danych pomiarowych URD zgodnie z IRiESD;</w:t>
      </w:r>
    </w:p>
    <w:p w14:paraId="6DEEB44F" w14:textId="3294F1EA" w:rsidR="008B6DFC" w:rsidRPr="008B6DFC" w:rsidRDefault="008B6DFC" w:rsidP="00B21A10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sz w:val="20"/>
          <w:szCs w:val="20"/>
        </w:rPr>
        <w:t xml:space="preserve">wstrzymywania i wznawiania dostarczania energii elektrycznej URD na zasadach określonych </w:t>
      </w:r>
      <w:r w:rsidR="008B00ED">
        <w:rPr>
          <w:rFonts w:ascii="Lato" w:hAnsi="Lato"/>
          <w:sz w:val="20"/>
          <w:szCs w:val="20"/>
        </w:rPr>
        <w:br/>
      </w:r>
      <w:r w:rsidRPr="008B6DFC">
        <w:rPr>
          <w:rFonts w:ascii="Lato" w:hAnsi="Lato"/>
          <w:sz w:val="20"/>
          <w:szCs w:val="20"/>
        </w:rPr>
        <w:t>w Ustawie oraz IRiESD;</w:t>
      </w:r>
    </w:p>
    <w:p w14:paraId="7988362E" w14:textId="6DC040AB" w:rsidR="008B6DFC" w:rsidRPr="008B6DFC" w:rsidRDefault="008B6DFC" w:rsidP="00B21A10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sz w:val="20"/>
          <w:szCs w:val="20"/>
        </w:rPr>
        <w:t xml:space="preserve">niezwłocznego przekazywania </w:t>
      </w:r>
      <w:r w:rsidRPr="00BF55F7">
        <w:rPr>
          <w:rFonts w:ascii="Lato" w:hAnsi="Lato"/>
          <w:b/>
          <w:bCs/>
          <w:sz w:val="20"/>
          <w:szCs w:val="20"/>
        </w:rPr>
        <w:t>Sprzedawcy</w:t>
      </w:r>
      <w:r w:rsidRPr="008B6DFC">
        <w:rPr>
          <w:rFonts w:ascii="Lato" w:hAnsi="Lato"/>
          <w:sz w:val="20"/>
          <w:szCs w:val="20"/>
        </w:rPr>
        <w:t xml:space="preserve"> informacji wynikających z IRiESD mających wpływ na realizację </w:t>
      </w:r>
      <w:r w:rsidRPr="00BF55F7">
        <w:rPr>
          <w:rFonts w:ascii="Lato" w:hAnsi="Lato"/>
          <w:b/>
          <w:bCs/>
          <w:sz w:val="20"/>
          <w:szCs w:val="20"/>
        </w:rPr>
        <w:t>Umowy</w:t>
      </w:r>
      <w:r w:rsidRPr="008B6DFC">
        <w:rPr>
          <w:rFonts w:ascii="Lato" w:hAnsi="Lato"/>
          <w:sz w:val="20"/>
          <w:szCs w:val="20"/>
        </w:rPr>
        <w:t>;</w:t>
      </w:r>
    </w:p>
    <w:p w14:paraId="799369BC" w14:textId="3B6810C4" w:rsidR="008B6DFC" w:rsidRPr="008B6DFC" w:rsidRDefault="008B6DFC" w:rsidP="00B21A10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sz w:val="20"/>
          <w:szCs w:val="20"/>
        </w:rPr>
        <w:t xml:space="preserve">wykonywania innych obowiązków określonych w </w:t>
      </w:r>
      <w:r w:rsidRPr="00BF55F7">
        <w:rPr>
          <w:rFonts w:ascii="Lato" w:hAnsi="Lato"/>
          <w:b/>
          <w:bCs/>
          <w:sz w:val="20"/>
          <w:szCs w:val="20"/>
        </w:rPr>
        <w:t>Umowie</w:t>
      </w:r>
      <w:r w:rsidRPr="008B6DFC">
        <w:rPr>
          <w:rFonts w:ascii="Lato" w:hAnsi="Lato"/>
          <w:sz w:val="20"/>
          <w:szCs w:val="20"/>
        </w:rPr>
        <w:t>, a także wynikających z przepisów obowiązującego prawa</w:t>
      </w:r>
      <w:r w:rsidR="00E01464">
        <w:rPr>
          <w:rFonts w:ascii="Lato" w:hAnsi="Lato"/>
          <w:sz w:val="20"/>
          <w:szCs w:val="20"/>
        </w:rPr>
        <w:t xml:space="preserve"> i</w:t>
      </w:r>
      <w:r w:rsidRPr="008B6DFC">
        <w:rPr>
          <w:rFonts w:ascii="Lato" w:hAnsi="Lato"/>
          <w:sz w:val="20"/>
          <w:szCs w:val="20"/>
        </w:rPr>
        <w:t xml:space="preserve"> IRiESD;</w:t>
      </w:r>
    </w:p>
    <w:p w14:paraId="274C4836" w14:textId="1259134F" w:rsidR="008B6DFC" w:rsidRPr="008B6DFC" w:rsidRDefault="008B6DFC" w:rsidP="00B21A10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sz w:val="20"/>
          <w:szCs w:val="20"/>
        </w:rPr>
        <w:t xml:space="preserve">powiadamiania o zmianie IRiESD, poprzez udostępnianie ich w swojej siedzibie oraz publikowania na stronie internetowej </w:t>
      </w:r>
      <w:r w:rsidRPr="00BF55F7">
        <w:rPr>
          <w:rFonts w:ascii="Lato" w:hAnsi="Lato"/>
          <w:b/>
          <w:bCs/>
          <w:sz w:val="20"/>
          <w:szCs w:val="20"/>
        </w:rPr>
        <w:t>OSDn</w:t>
      </w:r>
      <w:r w:rsidRPr="008B6DFC">
        <w:rPr>
          <w:rFonts w:ascii="Lato" w:hAnsi="Lato"/>
          <w:sz w:val="20"/>
          <w:szCs w:val="20"/>
        </w:rPr>
        <w:t>;</w:t>
      </w:r>
    </w:p>
    <w:p w14:paraId="0D3D17EA" w14:textId="082EACBA" w:rsidR="008B6DFC" w:rsidRPr="00E01464" w:rsidRDefault="008B6DFC" w:rsidP="00B21A10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8B6DFC">
        <w:rPr>
          <w:rFonts w:ascii="Lato" w:hAnsi="Lato"/>
          <w:sz w:val="20"/>
          <w:szCs w:val="20"/>
        </w:rPr>
        <w:lastRenderedPageBreak/>
        <w:t xml:space="preserve">zachowania tajemnicy przedsiębiorstwa związanej z realizacją </w:t>
      </w:r>
      <w:r w:rsidRPr="00BF55F7">
        <w:rPr>
          <w:rFonts w:ascii="Lato" w:hAnsi="Lato"/>
          <w:b/>
          <w:bCs/>
          <w:sz w:val="20"/>
          <w:szCs w:val="20"/>
        </w:rPr>
        <w:t>Umowy</w:t>
      </w:r>
      <w:r w:rsidRPr="00E01464">
        <w:rPr>
          <w:rFonts w:ascii="Lato" w:hAnsi="Lato"/>
          <w:sz w:val="20"/>
          <w:szCs w:val="20"/>
        </w:rPr>
        <w:t>.</w:t>
      </w:r>
    </w:p>
    <w:p w14:paraId="1E9CBF73" w14:textId="556326D4" w:rsidR="00321315" w:rsidRDefault="00321315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b/>
          <w:bCs/>
          <w:sz w:val="20"/>
          <w:szCs w:val="20"/>
        </w:rPr>
        <w:t xml:space="preserve">Sprzedawca </w:t>
      </w:r>
      <w:r w:rsidRPr="00321315">
        <w:rPr>
          <w:rFonts w:ascii="Lato" w:hAnsi="Lato"/>
          <w:sz w:val="20"/>
          <w:szCs w:val="20"/>
        </w:rPr>
        <w:t>zobowiązuje się w szczególności do:</w:t>
      </w:r>
    </w:p>
    <w:p w14:paraId="7BA02391" w14:textId="156726DC" w:rsidR="00321315" w:rsidRDefault="00321315" w:rsidP="002E7DDF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sz w:val="20"/>
          <w:szCs w:val="20"/>
        </w:rPr>
        <w:t xml:space="preserve">zgłaszania do </w:t>
      </w:r>
      <w:r w:rsidR="00E01464" w:rsidRPr="00E01464">
        <w:rPr>
          <w:rFonts w:ascii="Lato" w:hAnsi="Lato"/>
          <w:b/>
          <w:bCs/>
          <w:sz w:val="20"/>
          <w:szCs w:val="20"/>
        </w:rPr>
        <w:t>OSDn</w:t>
      </w:r>
      <w:r w:rsidRPr="00321315">
        <w:rPr>
          <w:rFonts w:ascii="Lato" w:hAnsi="Lato"/>
          <w:sz w:val="20"/>
          <w:szCs w:val="20"/>
        </w:rPr>
        <w:t xml:space="preserve"> informacji o zawartych umowach sprzedaży, zmianie danych wskazanych </w:t>
      </w:r>
      <w:r w:rsidR="008B00ED">
        <w:rPr>
          <w:rFonts w:ascii="Lato" w:hAnsi="Lato"/>
          <w:sz w:val="20"/>
          <w:szCs w:val="20"/>
        </w:rPr>
        <w:br/>
      </w:r>
      <w:r w:rsidRPr="00321315">
        <w:rPr>
          <w:rFonts w:ascii="Lato" w:hAnsi="Lato"/>
          <w:sz w:val="20"/>
          <w:szCs w:val="20"/>
        </w:rPr>
        <w:t xml:space="preserve">w zgłoszeniu lub o wygaśnięciu lub rozwiązaniu umów sprzedaży, na zasadach określonych </w:t>
      </w:r>
      <w:r w:rsidR="00FB13AC">
        <w:rPr>
          <w:rFonts w:ascii="Lato" w:hAnsi="Lato"/>
          <w:sz w:val="20"/>
          <w:szCs w:val="20"/>
        </w:rPr>
        <w:br/>
      </w:r>
      <w:r w:rsidRPr="00321315">
        <w:rPr>
          <w:rFonts w:ascii="Lato" w:hAnsi="Lato"/>
          <w:sz w:val="20"/>
          <w:szCs w:val="20"/>
        </w:rPr>
        <w:t>w IRiESD;</w:t>
      </w:r>
    </w:p>
    <w:p w14:paraId="6BCCBEED" w14:textId="7554BCE1" w:rsidR="00321315" w:rsidRPr="00321315" w:rsidRDefault="00321315" w:rsidP="002E7DDF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sz w:val="20"/>
          <w:szCs w:val="20"/>
        </w:rPr>
        <w:t xml:space="preserve">terminowego regulowania należności wynikających z </w:t>
      </w:r>
      <w:r w:rsidRPr="00BF55F7">
        <w:rPr>
          <w:rFonts w:ascii="Lato" w:hAnsi="Lato"/>
          <w:b/>
          <w:bCs/>
          <w:sz w:val="20"/>
          <w:szCs w:val="20"/>
        </w:rPr>
        <w:t>Umowy</w:t>
      </w:r>
      <w:r w:rsidRPr="00321315">
        <w:rPr>
          <w:rFonts w:ascii="Lato" w:hAnsi="Lato"/>
          <w:sz w:val="20"/>
          <w:szCs w:val="20"/>
        </w:rPr>
        <w:t>;</w:t>
      </w:r>
    </w:p>
    <w:p w14:paraId="537F3D0E" w14:textId="75D28DC1" w:rsidR="00CC054C" w:rsidRDefault="00CC054C" w:rsidP="002E7DDF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C054C">
        <w:rPr>
          <w:rFonts w:ascii="Lato" w:hAnsi="Lato"/>
          <w:sz w:val="20"/>
          <w:szCs w:val="20"/>
        </w:rPr>
        <w:t xml:space="preserve">informowania </w:t>
      </w:r>
      <w:r w:rsidRPr="00CC054C">
        <w:rPr>
          <w:rFonts w:ascii="Lato" w:hAnsi="Lato"/>
          <w:b/>
          <w:bCs/>
          <w:sz w:val="20"/>
          <w:szCs w:val="20"/>
        </w:rPr>
        <w:t>OSDn</w:t>
      </w:r>
      <w:r w:rsidRPr="00CC054C">
        <w:rPr>
          <w:rFonts w:ascii="Lato" w:hAnsi="Lato"/>
          <w:sz w:val="20"/>
          <w:szCs w:val="20"/>
        </w:rPr>
        <w:t xml:space="preserve"> o zmianie POB</w:t>
      </w:r>
      <w:r w:rsidRPr="00CC054C">
        <w:rPr>
          <w:rFonts w:ascii="Lato" w:hAnsi="Lato"/>
          <w:sz w:val="20"/>
          <w:szCs w:val="20"/>
          <w:vertAlign w:val="subscript"/>
        </w:rPr>
        <w:t>Z</w:t>
      </w:r>
      <w:r w:rsidRPr="00CC054C">
        <w:rPr>
          <w:rFonts w:ascii="Lato" w:hAnsi="Lato"/>
          <w:sz w:val="20"/>
          <w:szCs w:val="20"/>
        </w:rPr>
        <w:t xml:space="preserve"> lub zakończeniu świadczenia usługi bilansowania handlowego sprzedawcy, zgodnie z IRiESD</w:t>
      </w:r>
      <w:r>
        <w:rPr>
          <w:rFonts w:ascii="Lato" w:hAnsi="Lato"/>
          <w:sz w:val="20"/>
          <w:szCs w:val="20"/>
        </w:rPr>
        <w:t>;</w:t>
      </w:r>
    </w:p>
    <w:p w14:paraId="28C57C4A" w14:textId="109F8A09" w:rsidR="00321315" w:rsidRPr="00321315" w:rsidRDefault="00321315" w:rsidP="002E7DDF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sz w:val="20"/>
          <w:szCs w:val="20"/>
        </w:rPr>
        <w:t xml:space="preserve">zachowania tajemnicy przedsiębiorstwa związanej z realizacją </w:t>
      </w:r>
      <w:r w:rsidRPr="00BF55F7">
        <w:rPr>
          <w:rFonts w:ascii="Lato" w:hAnsi="Lato"/>
          <w:b/>
          <w:bCs/>
          <w:sz w:val="20"/>
          <w:szCs w:val="20"/>
        </w:rPr>
        <w:t>Umowy</w:t>
      </w:r>
      <w:r w:rsidRPr="00321315">
        <w:rPr>
          <w:rFonts w:ascii="Lato" w:hAnsi="Lato"/>
          <w:sz w:val="20"/>
          <w:szCs w:val="20"/>
        </w:rPr>
        <w:t>;</w:t>
      </w:r>
    </w:p>
    <w:p w14:paraId="3B3DF5D4" w14:textId="16F7E039" w:rsidR="00321315" w:rsidRPr="00321315" w:rsidRDefault="00321315" w:rsidP="002E7DDF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sz w:val="20"/>
          <w:szCs w:val="20"/>
        </w:rPr>
        <w:t xml:space="preserve">wykonywania innych obowiązków określonych w </w:t>
      </w:r>
      <w:r w:rsidRPr="00BF55F7">
        <w:rPr>
          <w:rFonts w:ascii="Lato" w:hAnsi="Lato"/>
          <w:b/>
          <w:bCs/>
          <w:sz w:val="20"/>
          <w:szCs w:val="20"/>
        </w:rPr>
        <w:t>Umowie</w:t>
      </w:r>
      <w:r w:rsidRPr="00321315">
        <w:rPr>
          <w:rFonts w:ascii="Lato" w:hAnsi="Lato"/>
          <w:sz w:val="20"/>
          <w:szCs w:val="20"/>
        </w:rPr>
        <w:t>, a także wynikających z przepisów obowiązującego prawa</w:t>
      </w:r>
      <w:r w:rsidR="00CC054C">
        <w:rPr>
          <w:rFonts w:ascii="Lato" w:hAnsi="Lato"/>
          <w:sz w:val="20"/>
          <w:szCs w:val="20"/>
        </w:rPr>
        <w:t xml:space="preserve"> i</w:t>
      </w:r>
      <w:r w:rsidRPr="00321315">
        <w:rPr>
          <w:rFonts w:ascii="Lato" w:hAnsi="Lato"/>
          <w:sz w:val="20"/>
          <w:szCs w:val="20"/>
        </w:rPr>
        <w:t xml:space="preserve"> IRiESD;</w:t>
      </w:r>
    </w:p>
    <w:p w14:paraId="530CA2C7" w14:textId="09C3473B" w:rsidR="00321315" w:rsidRPr="00321315" w:rsidRDefault="00321315" w:rsidP="002E7DDF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sz w:val="20"/>
          <w:szCs w:val="20"/>
        </w:rPr>
        <w:t xml:space="preserve">niezwłocznego przekazywania </w:t>
      </w:r>
      <w:r w:rsidRPr="00BF55F7">
        <w:rPr>
          <w:rFonts w:ascii="Lato" w:hAnsi="Lato"/>
          <w:b/>
          <w:bCs/>
          <w:sz w:val="20"/>
          <w:szCs w:val="20"/>
        </w:rPr>
        <w:t>OSDn</w:t>
      </w:r>
      <w:r w:rsidRPr="00321315">
        <w:rPr>
          <w:rFonts w:ascii="Lato" w:hAnsi="Lato"/>
          <w:sz w:val="20"/>
          <w:szCs w:val="20"/>
        </w:rPr>
        <w:t xml:space="preserve"> informacji wynikających z IRiESD mających wpływ na realizację </w:t>
      </w:r>
      <w:r w:rsidRPr="00BF55F7">
        <w:rPr>
          <w:rFonts w:ascii="Lato" w:hAnsi="Lato"/>
          <w:b/>
          <w:bCs/>
          <w:sz w:val="20"/>
          <w:szCs w:val="20"/>
        </w:rPr>
        <w:t>Umowy</w:t>
      </w:r>
      <w:r w:rsidRPr="00321315">
        <w:rPr>
          <w:rFonts w:ascii="Lato" w:hAnsi="Lato"/>
          <w:sz w:val="20"/>
          <w:szCs w:val="20"/>
        </w:rPr>
        <w:t>;</w:t>
      </w:r>
    </w:p>
    <w:p w14:paraId="59B5BB59" w14:textId="67D78DFB" w:rsidR="00321315" w:rsidRPr="00321315" w:rsidRDefault="00321315" w:rsidP="002E7DDF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sz w:val="20"/>
          <w:szCs w:val="20"/>
        </w:rPr>
        <w:t xml:space="preserve">zapewnienia bilansowania energii elektrycznej pobranej i wprowadzonej do sieci dystrybucyjnej </w:t>
      </w:r>
      <w:r w:rsidRPr="00BF55F7">
        <w:rPr>
          <w:rFonts w:ascii="Lato" w:hAnsi="Lato"/>
          <w:b/>
          <w:bCs/>
          <w:sz w:val="20"/>
          <w:szCs w:val="20"/>
        </w:rPr>
        <w:t>OSDn</w:t>
      </w:r>
      <w:r w:rsidRPr="00321315">
        <w:rPr>
          <w:rFonts w:ascii="Lato" w:hAnsi="Lato"/>
          <w:sz w:val="20"/>
          <w:szCs w:val="20"/>
        </w:rPr>
        <w:t xml:space="preserve"> przez URD.</w:t>
      </w:r>
    </w:p>
    <w:p w14:paraId="12F364A9" w14:textId="18FDF3B5" w:rsidR="00E5079C" w:rsidRPr="00321315" w:rsidRDefault="00E5079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321315">
        <w:rPr>
          <w:rFonts w:ascii="Lato" w:hAnsi="Lato"/>
          <w:sz w:val="20"/>
          <w:szCs w:val="20"/>
        </w:rPr>
        <w:t xml:space="preserve">Od dnia wejścia w życie przepisów Ustawy dotyczących obowiązku zawierania umów kompleksowych z URD w gospodarstwie domowym, </w:t>
      </w:r>
      <w:r w:rsidRPr="00BF55F7">
        <w:rPr>
          <w:rFonts w:ascii="Lato" w:hAnsi="Lato"/>
          <w:b/>
          <w:bCs/>
          <w:sz w:val="20"/>
          <w:szCs w:val="20"/>
        </w:rPr>
        <w:t>Sprzedawca</w:t>
      </w:r>
      <w:r w:rsidRPr="00321315">
        <w:rPr>
          <w:rFonts w:ascii="Lato" w:hAnsi="Lato"/>
          <w:sz w:val="20"/>
          <w:szCs w:val="20"/>
        </w:rPr>
        <w:t xml:space="preserve"> nie może dokonywać zgłoszeń umów sprzedaży </w:t>
      </w:r>
      <w:r w:rsidR="008B00ED">
        <w:rPr>
          <w:rFonts w:ascii="Lato" w:hAnsi="Lato"/>
          <w:sz w:val="20"/>
          <w:szCs w:val="20"/>
        </w:rPr>
        <w:br/>
      </w:r>
      <w:r w:rsidRPr="00321315">
        <w:rPr>
          <w:rFonts w:ascii="Lato" w:hAnsi="Lato"/>
          <w:sz w:val="20"/>
          <w:szCs w:val="20"/>
        </w:rPr>
        <w:t>z tymi URD.</w:t>
      </w:r>
    </w:p>
    <w:p w14:paraId="07D7D22F" w14:textId="77777777" w:rsidR="000A0260" w:rsidRPr="00C65861" w:rsidRDefault="000A0260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4</w:t>
      </w:r>
    </w:p>
    <w:p w14:paraId="7DA7094C" w14:textId="77777777" w:rsidR="000A0260" w:rsidRDefault="000A0260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Zasady wskazywania oraz zmiany POB</w:t>
      </w:r>
      <w:r w:rsidRPr="005F31E3">
        <w:rPr>
          <w:rFonts w:ascii="Lato" w:hAnsi="Lato"/>
          <w:b/>
          <w:bCs/>
          <w:sz w:val="20"/>
          <w:szCs w:val="20"/>
          <w:vertAlign w:val="subscript"/>
        </w:rPr>
        <w:t>Z</w:t>
      </w:r>
    </w:p>
    <w:p w14:paraId="3D9A2478" w14:textId="77777777" w:rsidR="009E4BDD" w:rsidRPr="00C65861" w:rsidRDefault="009E4BDD" w:rsidP="009E4BD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733C40BC" w14:textId="69AF2E7C" w:rsidR="000A0260" w:rsidRDefault="005B4330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4330">
        <w:rPr>
          <w:rFonts w:ascii="Lato" w:hAnsi="Lato"/>
          <w:sz w:val="20"/>
          <w:szCs w:val="20"/>
        </w:rPr>
        <w:t xml:space="preserve">Umocowanie, o którym mowa w §2 ust. 2 pkt 4) </w:t>
      </w:r>
      <w:r w:rsidRPr="005B4330">
        <w:rPr>
          <w:rFonts w:ascii="Lato" w:hAnsi="Lato"/>
          <w:b/>
          <w:bCs/>
          <w:sz w:val="20"/>
          <w:szCs w:val="20"/>
        </w:rPr>
        <w:t>Umowy</w:t>
      </w:r>
      <w:r w:rsidRPr="005B4330">
        <w:rPr>
          <w:rFonts w:ascii="Lato" w:hAnsi="Lato"/>
          <w:sz w:val="20"/>
          <w:szCs w:val="20"/>
        </w:rPr>
        <w:t>, obejmuje: oznaczenie i wskazanie kodu POB</w:t>
      </w:r>
      <w:r w:rsidRPr="005B4330">
        <w:rPr>
          <w:rFonts w:ascii="Lato" w:hAnsi="Lato"/>
          <w:sz w:val="20"/>
          <w:szCs w:val="20"/>
          <w:vertAlign w:val="subscript"/>
        </w:rPr>
        <w:t>Z</w:t>
      </w:r>
      <w:r w:rsidRPr="005B4330">
        <w:rPr>
          <w:rFonts w:ascii="Lato" w:hAnsi="Lato"/>
          <w:sz w:val="20"/>
          <w:szCs w:val="20"/>
        </w:rPr>
        <w:t xml:space="preserve"> na Rynku Bilansującym (RB), a także wskazanie kodów Miejsc Dostarczania Energii Elektrycznej Rynku Bilansującego (MB), w ramach których będzie prowadzone bilansowanie handlowe. Dane i informacje, o których mowa w niniejszym ustępie zostały określone w Załączniku nr 2 do </w:t>
      </w:r>
      <w:r w:rsidRPr="005B4330">
        <w:rPr>
          <w:rFonts w:ascii="Lato" w:hAnsi="Lato"/>
          <w:b/>
          <w:bCs/>
          <w:sz w:val="20"/>
          <w:szCs w:val="20"/>
        </w:rPr>
        <w:t>Umowy</w:t>
      </w:r>
      <w:r w:rsidRPr="005B4330">
        <w:rPr>
          <w:rFonts w:ascii="Lato" w:hAnsi="Lato"/>
          <w:sz w:val="20"/>
          <w:szCs w:val="20"/>
        </w:rPr>
        <w:t>.</w:t>
      </w:r>
    </w:p>
    <w:p w14:paraId="41DF0518" w14:textId="3CA749F7" w:rsidR="005B4330" w:rsidRDefault="005B4330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4330">
        <w:rPr>
          <w:rFonts w:ascii="Lato" w:hAnsi="Lato"/>
          <w:sz w:val="20"/>
          <w:szCs w:val="20"/>
        </w:rPr>
        <w:t>Zmiana POB</w:t>
      </w:r>
      <w:r w:rsidRPr="005B4330">
        <w:rPr>
          <w:rFonts w:ascii="Lato" w:hAnsi="Lato"/>
          <w:sz w:val="20"/>
          <w:szCs w:val="20"/>
          <w:vertAlign w:val="subscript"/>
        </w:rPr>
        <w:t>Z</w:t>
      </w:r>
      <w:r w:rsidRPr="005B4330">
        <w:rPr>
          <w:rFonts w:ascii="Lato" w:hAnsi="Lato"/>
          <w:sz w:val="20"/>
          <w:szCs w:val="20"/>
        </w:rPr>
        <w:t xml:space="preserve"> przez </w:t>
      </w:r>
      <w:r w:rsidRPr="005B4330">
        <w:rPr>
          <w:rFonts w:ascii="Lato" w:hAnsi="Lato"/>
          <w:b/>
          <w:bCs/>
          <w:sz w:val="20"/>
          <w:szCs w:val="20"/>
        </w:rPr>
        <w:t>Sprzedawcę</w:t>
      </w:r>
      <w:r w:rsidRPr="005B4330">
        <w:rPr>
          <w:rFonts w:ascii="Lato" w:hAnsi="Lato"/>
          <w:sz w:val="20"/>
          <w:szCs w:val="20"/>
        </w:rPr>
        <w:t xml:space="preserve"> odbywa się zgodnie z IRiESD i nie wymaga zawarcia aneksu do </w:t>
      </w:r>
      <w:r w:rsidRPr="005B4330">
        <w:rPr>
          <w:rFonts w:ascii="Lato" w:hAnsi="Lato"/>
          <w:b/>
          <w:bCs/>
          <w:sz w:val="20"/>
          <w:szCs w:val="20"/>
        </w:rPr>
        <w:t>Umowy</w:t>
      </w:r>
      <w:r w:rsidRPr="005B4330">
        <w:rPr>
          <w:rFonts w:ascii="Lato" w:hAnsi="Lato"/>
          <w:sz w:val="20"/>
          <w:szCs w:val="20"/>
        </w:rPr>
        <w:t>.</w:t>
      </w:r>
    </w:p>
    <w:p w14:paraId="7C3116DA" w14:textId="7476755E" w:rsidR="005B4330" w:rsidRDefault="005B4330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4330">
        <w:rPr>
          <w:rFonts w:ascii="Lato" w:hAnsi="Lato"/>
          <w:sz w:val="20"/>
          <w:szCs w:val="20"/>
        </w:rPr>
        <w:t>Zmiana POB</w:t>
      </w:r>
      <w:r w:rsidRPr="005B4330">
        <w:rPr>
          <w:rFonts w:ascii="Lato" w:hAnsi="Lato"/>
          <w:sz w:val="20"/>
          <w:szCs w:val="20"/>
          <w:vertAlign w:val="subscript"/>
        </w:rPr>
        <w:t>Z</w:t>
      </w:r>
      <w:r w:rsidRPr="005B4330">
        <w:rPr>
          <w:rFonts w:ascii="Lato" w:hAnsi="Lato"/>
          <w:sz w:val="20"/>
          <w:szCs w:val="20"/>
        </w:rPr>
        <w:t xml:space="preserve"> jest dokonywana na formularzu, którego wzór jest zawarty w Załączniku nr 2 do </w:t>
      </w:r>
      <w:r w:rsidRPr="005B4330">
        <w:rPr>
          <w:rFonts w:ascii="Lato" w:hAnsi="Lato"/>
          <w:b/>
          <w:bCs/>
          <w:sz w:val="20"/>
          <w:szCs w:val="20"/>
        </w:rPr>
        <w:t>Umowy</w:t>
      </w:r>
      <w:r w:rsidRPr="005B4330">
        <w:rPr>
          <w:rFonts w:ascii="Lato" w:hAnsi="Lato"/>
          <w:sz w:val="20"/>
          <w:szCs w:val="20"/>
        </w:rPr>
        <w:t xml:space="preserve"> oraz jest dostępny na stronie internetowej </w:t>
      </w:r>
      <w:r w:rsidRPr="005B4330">
        <w:rPr>
          <w:rFonts w:ascii="Lato" w:hAnsi="Lato"/>
          <w:b/>
          <w:bCs/>
          <w:sz w:val="20"/>
          <w:szCs w:val="20"/>
        </w:rPr>
        <w:t>OSDn</w:t>
      </w:r>
      <w:r w:rsidRPr="005B4330">
        <w:rPr>
          <w:rFonts w:ascii="Lato" w:hAnsi="Lato"/>
          <w:sz w:val="20"/>
          <w:szCs w:val="20"/>
        </w:rPr>
        <w:t xml:space="preserve">. Zmiana przez </w:t>
      </w:r>
      <w:r w:rsidRPr="005B4330">
        <w:rPr>
          <w:rFonts w:ascii="Lato" w:hAnsi="Lato"/>
          <w:b/>
          <w:bCs/>
          <w:sz w:val="20"/>
          <w:szCs w:val="20"/>
        </w:rPr>
        <w:t>OSDn</w:t>
      </w:r>
      <w:r w:rsidRPr="005B4330">
        <w:rPr>
          <w:rFonts w:ascii="Lato" w:hAnsi="Lato"/>
          <w:sz w:val="20"/>
          <w:szCs w:val="20"/>
        </w:rPr>
        <w:t xml:space="preserve"> wzoru formularza nie wymaga zawarcia aneksu do </w:t>
      </w:r>
      <w:r w:rsidRPr="005B4330">
        <w:rPr>
          <w:rFonts w:ascii="Lato" w:hAnsi="Lato"/>
          <w:b/>
          <w:bCs/>
          <w:sz w:val="20"/>
          <w:szCs w:val="20"/>
        </w:rPr>
        <w:t>Umowy</w:t>
      </w:r>
      <w:r w:rsidRPr="005B4330">
        <w:rPr>
          <w:rFonts w:ascii="Lato" w:hAnsi="Lato"/>
          <w:sz w:val="20"/>
          <w:szCs w:val="20"/>
        </w:rPr>
        <w:t xml:space="preserve">, przy czym dla jej skuteczności </w:t>
      </w:r>
      <w:r w:rsidRPr="005B4330">
        <w:rPr>
          <w:rFonts w:ascii="Lato" w:hAnsi="Lato"/>
          <w:b/>
          <w:bCs/>
          <w:sz w:val="20"/>
          <w:szCs w:val="20"/>
        </w:rPr>
        <w:t>OSDn</w:t>
      </w:r>
      <w:r w:rsidRPr="005B4330">
        <w:rPr>
          <w:rFonts w:ascii="Lato" w:hAnsi="Lato"/>
          <w:sz w:val="20"/>
          <w:szCs w:val="20"/>
        </w:rPr>
        <w:t xml:space="preserve"> przekaże </w:t>
      </w:r>
      <w:r w:rsidRPr="005B4330">
        <w:rPr>
          <w:rFonts w:ascii="Lato" w:hAnsi="Lato"/>
          <w:b/>
          <w:bCs/>
          <w:sz w:val="20"/>
          <w:szCs w:val="20"/>
        </w:rPr>
        <w:t xml:space="preserve">Sprzedawcy </w:t>
      </w:r>
      <w:r w:rsidRPr="005B4330">
        <w:rPr>
          <w:rFonts w:ascii="Lato" w:hAnsi="Lato"/>
          <w:sz w:val="20"/>
          <w:szCs w:val="20"/>
        </w:rPr>
        <w:t xml:space="preserve">wzór nowego formularza pocztą elektroniczną na adres wskazany w Załączniku nr 1 do </w:t>
      </w:r>
      <w:r w:rsidRPr="005B4330">
        <w:rPr>
          <w:rFonts w:ascii="Lato" w:hAnsi="Lato"/>
          <w:b/>
          <w:bCs/>
          <w:sz w:val="20"/>
          <w:szCs w:val="20"/>
        </w:rPr>
        <w:t>Umowy</w:t>
      </w:r>
      <w:r w:rsidRPr="005B4330">
        <w:rPr>
          <w:rFonts w:ascii="Lato" w:hAnsi="Lato"/>
          <w:sz w:val="20"/>
          <w:szCs w:val="20"/>
        </w:rPr>
        <w:t>.</w:t>
      </w:r>
    </w:p>
    <w:p w14:paraId="62F41714" w14:textId="4698E955" w:rsidR="000A0260" w:rsidRPr="00C65861" w:rsidRDefault="000A0260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5</w:t>
      </w:r>
    </w:p>
    <w:p w14:paraId="4926365A" w14:textId="77777777" w:rsidR="000A0260" w:rsidRDefault="000A0260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Zasady udostępniania danych pomiarowych</w:t>
      </w:r>
    </w:p>
    <w:p w14:paraId="3A513370" w14:textId="77777777" w:rsidR="00F962CD" w:rsidRPr="00C65861" w:rsidRDefault="00F962CD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191676D3" w14:textId="1DE1B107" w:rsidR="003C2FFD" w:rsidRDefault="003C2FFD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3C2FFD">
        <w:rPr>
          <w:rFonts w:ascii="Lato" w:hAnsi="Lato"/>
          <w:sz w:val="20"/>
          <w:szCs w:val="20"/>
        </w:rPr>
        <w:t xml:space="preserve">Udostępnianie </w:t>
      </w:r>
      <w:r w:rsidRPr="003C2FFD">
        <w:rPr>
          <w:rFonts w:ascii="Lato" w:hAnsi="Lato"/>
          <w:b/>
          <w:bCs/>
          <w:sz w:val="20"/>
          <w:szCs w:val="20"/>
        </w:rPr>
        <w:t>Sprzedawcy</w:t>
      </w:r>
      <w:r w:rsidRPr="003C2FFD">
        <w:rPr>
          <w:rFonts w:ascii="Lato" w:hAnsi="Lato"/>
          <w:sz w:val="20"/>
          <w:szCs w:val="20"/>
        </w:rPr>
        <w:t xml:space="preserve"> przez </w:t>
      </w:r>
      <w:r w:rsidRPr="003C2FFD">
        <w:rPr>
          <w:rFonts w:ascii="Lato" w:hAnsi="Lato"/>
          <w:b/>
          <w:bCs/>
          <w:sz w:val="20"/>
          <w:szCs w:val="20"/>
        </w:rPr>
        <w:t>OSDn</w:t>
      </w:r>
      <w:r w:rsidRPr="003C2FFD">
        <w:rPr>
          <w:rFonts w:ascii="Lato" w:hAnsi="Lato"/>
          <w:sz w:val="20"/>
          <w:szCs w:val="20"/>
        </w:rPr>
        <w:t xml:space="preserve"> danych pomiarowych dla każdego PPE odbywa się na zasadach określonych w IRiESD i WDB. </w:t>
      </w:r>
    </w:p>
    <w:p w14:paraId="1734F2D0" w14:textId="1FE5D98D" w:rsidR="000A0260" w:rsidRDefault="003C2FFD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</w:t>
      </w:r>
      <w:r w:rsidRPr="003C2FFD">
        <w:rPr>
          <w:rFonts w:ascii="Lato" w:hAnsi="Lato"/>
          <w:sz w:val="20"/>
          <w:szCs w:val="20"/>
        </w:rPr>
        <w:t xml:space="preserve">zakresie danych pomiarowych dotyczących członków klastra energii, </w:t>
      </w:r>
      <w:r w:rsidRPr="003C2FFD">
        <w:rPr>
          <w:rFonts w:ascii="Lato" w:hAnsi="Lato"/>
          <w:b/>
          <w:bCs/>
          <w:sz w:val="20"/>
          <w:szCs w:val="20"/>
        </w:rPr>
        <w:t>OSDn</w:t>
      </w:r>
      <w:r w:rsidRPr="003C2FFD">
        <w:rPr>
          <w:rFonts w:ascii="Lato" w:hAnsi="Lato"/>
          <w:sz w:val="20"/>
          <w:szCs w:val="20"/>
        </w:rPr>
        <w:t xml:space="preserve"> udostępnia </w:t>
      </w:r>
      <w:r w:rsidRPr="003C2FFD">
        <w:rPr>
          <w:rFonts w:ascii="Lato" w:hAnsi="Lato"/>
          <w:b/>
          <w:bCs/>
          <w:sz w:val="20"/>
          <w:szCs w:val="20"/>
        </w:rPr>
        <w:t>Sprzedawcy</w:t>
      </w:r>
      <w:r w:rsidRPr="003C2FFD">
        <w:rPr>
          <w:rFonts w:ascii="Lato" w:hAnsi="Lato"/>
          <w:sz w:val="20"/>
          <w:szCs w:val="20"/>
        </w:rPr>
        <w:t xml:space="preserve"> dane pomiarowe dla przedziałów czasowych zgodnych z okresem rozliczania </w:t>
      </w:r>
      <w:r w:rsidRPr="003C2FFD">
        <w:rPr>
          <w:rFonts w:ascii="Lato" w:hAnsi="Lato"/>
          <w:sz w:val="20"/>
          <w:szCs w:val="20"/>
        </w:rPr>
        <w:lastRenderedPageBreak/>
        <w:t xml:space="preserve">niezbilansowania (zwanym dalej „ORN”), obejmujące ilości energii elektrycznej wprowadzonej do sieci dystrybucyjnej </w:t>
      </w:r>
      <w:r w:rsidRPr="003C2FFD">
        <w:rPr>
          <w:rFonts w:ascii="Lato" w:hAnsi="Lato"/>
          <w:b/>
          <w:bCs/>
          <w:sz w:val="20"/>
          <w:szCs w:val="20"/>
        </w:rPr>
        <w:t>OSDn</w:t>
      </w:r>
      <w:r w:rsidRPr="003C2FFD">
        <w:rPr>
          <w:rFonts w:ascii="Lato" w:hAnsi="Lato"/>
          <w:sz w:val="20"/>
          <w:szCs w:val="20"/>
        </w:rPr>
        <w:t xml:space="preserve"> i pobranej z tej sieci przez wszystkich członków klastra energii.</w:t>
      </w:r>
    </w:p>
    <w:p w14:paraId="17AEA7DB" w14:textId="314A8516" w:rsidR="003C2FFD" w:rsidRDefault="003C2FFD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3C2FFD">
        <w:rPr>
          <w:rFonts w:ascii="Lato" w:hAnsi="Lato"/>
          <w:sz w:val="20"/>
          <w:szCs w:val="20"/>
        </w:rPr>
        <w:t xml:space="preserve">W zakresie danych pomiarowych dotyczących URD posiadających umowę z ceną dynamiczną energii elektrycznej, </w:t>
      </w:r>
      <w:r w:rsidRPr="003C2FFD">
        <w:rPr>
          <w:rFonts w:ascii="Lato" w:hAnsi="Lato"/>
          <w:b/>
          <w:bCs/>
          <w:sz w:val="20"/>
          <w:szCs w:val="20"/>
        </w:rPr>
        <w:t>OSDn</w:t>
      </w:r>
      <w:r w:rsidRPr="003C2FFD">
        <w:rPr>
          <w:rFonts w:ascii="Lato" w:hAnsi="Lato"/>
          <w:sz w:val="20"/>
          <w:szCs w:val="20"/>
        </w:rPr>
        <w:t xml:space="preserve"> na podstawie zgłoszenia otrzymanego od </w:t>
      </w:r>
      <w:r w:rsidRPr="003C2FFD">
        <w:rPr>
          <w:rFonts w:ascii="Lato" w:hAnsi="Lato"/>
          <w:b/>
          <w:bCs/>
          <w:sz w:val="20"/>
          <w:szCs w:val="20"/>
        </w:rPr>
        <w:t>Sprzedawcy</w:t>
      </w:r>
      <w:r w:rsidRPr="003C2FFD">
        <w:rPr>
          <w:rFonts w:ascii="Lato" w:hAnsi="Lato"/>
          <w:sz w:val="20"/>
          <w:szCs w:val="20"/>
        </w:rPr>
        <w:t xml:space="preserve">, udostępnia </w:t>
      </w:r>
      <w:r w:rsidRPr="003C2FFD">
        <w:rPr>
          <w:rFonts w:ascii="Lato" w:hAnsi="Lato"/>
          <w:b/>
          <w:bCs/>
          <w:sz w:val="20"/>
          <w:szCs w:val="20"/>
        </w:rPr>
        <w:t>Sprzedawcy</w:t>
      </w:r>
      <w:r w:rsidRPr="003C2FFD">
        <w:rPr>
          <w:rFonts w:ascii="Lato" w:hAnsi="Lato"/>
          <w:sz w:val="20"/>
          <w:szCs w:val="20"/>
        </w:rPr>
        <w:t xml:space="preserve"> dane pomiarowe dla przedziałów czasowych zgodnych z ORN, obejmujące ilości energii pobranej </w:t>
      </w:r>
      <w:r w:rsidR="00FB13AC">
        <w:rPr>
          <w:rFonts w:ascii="Lato" w:hAnsi="Lato"/>
          <w:sz w:val="20"/>
          <w:szCs w:val="20"/>
        </w:rPr>
        <w:br/>
      </w:r>
      <w:r w:rsidRPr="003C2FFD">
        <w:rPr>
          <w:rFonts w:ascii="Lato" w:hAnsi="Lato"/>
          <w:sz w:val="20"/>
          <w:szCs w:val="20"/>
        </w:rPr>
        <w:t>z sieci dystrybucyjnej.</w:t>
      </w:r>
    </w:p>
    <w:p w14:paraId="7DD4DA4A" w14:textId="12E07B8E" w:rsidR="003C2FFD" w:rsidRPr="00CE34CD" w:rsidRDefault="003C2FFD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3C2FFD">
        <w:rPr>
          <w:rFonts w:ascii="Lato" w:hAnsi="Lato"/>
          <w:sz w:val="20"/>
          <w:szCs w:val="20"/>
        </w:rPr>
        <w:t xml:space="preserve">Dane, o których mowa w ust. 1-3, udostępnione są </w:t>
      </w:r>
      <w:r w:rsidRPr="003C2FFD">
        <w:rPr>
          <w:rFonts w:ascii="Lato" w:hAnsi="Lato"/>
          <w:b/>
          <w:bCs/>
          <w:sz w:val="20"/>
          <w:szCs w:val="20"/>
        </w:rPr>
        <w:t>Sprzedawcy</w:t>
      </w:r>
      <w:r w:rsidRPr="003C2FFD">
        <w:rPr>
          <w:rFonts w:ascii="Lato" w:hAnsi="Lato"/>
          <w:sz w:val="20"/>
          <w:szCs w:val="20"/>
        </w:rPr>
        <w:t xml:space="preserve"> poprzez system, o którym mowa </w:t>
      </w:r>
      <w:r w:rsidR="00FB13AC">
        <w:rPr>
          <w:rFonts w:ascii="Lato" w:hAnsi="Lato"/>
          <w:sz w:val="20"/>
          <w:szCs w:val="20"/>
        </w:rPr>
        <w:br/>
      </w:r>
      <w:r w:rsidRPr="003C2FFD">
        <w:rPr>
          <w:rFonts w:ascii="Lato" w:hAnsi="Lato"/>
          <w:sz w:val="20"/>
          <w:szCs w:val="20"/>
        </w:rPr>
        <w:t xml:space="preserve">w § 14 ust. 6 </w:t>
      </w:r>
      <w:r w:rsidRPr="002F21A5">
        <w:rPr>
          <w:rFonts w:ascii="Lato" w:hAnsi="Lato"/>
          <w:b/>
          <w:bCs/>
          <w:sz w:val="20"/>
          <w:szCs w:val="20"/>
        </w:rPr>
        <w:t>Umowy</w:t>
      </w:r>
      <w:r w:rsidRPr="003C2FFD">
        <w:rPr>
          <w:rFonts w:ascii="Lato" w:hAnsi="Lato"/>
          <w:sz w:val="20"/>
          <w:szCs w:val="20"/>
        </w:rPr>
        <w:t>, w formacie określonym zgodnie z IRiESD.</w:t>
      </w:r>
    </w:p>
    <w:p w14:paraId="6553DD31" w14:textId="0D1A3149" w:rsidR="000A0260" w:rsidRPr="00C65861" w:rsidRDefault="000A0260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6</w:t>
      </w:r>
    </w:p>
    <w:p w14:paraId="5D599384" w14:textId="291C8F9B" w:rsidR="000A0260" w:rsidRDefault="000A0260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Zasady wstrzymania i wznowienia dostarczania energii elektrycznej do URD</w:t>
      </w:r>
    </w:p>
    <w:p w14:paraId="5CCC7504" w14:textId="77777777" w:rsidR="00F962CD" w:rsidRPr="00C65861" w:rsidRDefault="00F962CD" w:rsidP="00032555">
      <w:pPr>
        <w:spacing w:after="0"/>
        <w:ind w:left="567" w:hanging="283"/>
        <w:jc w:val="center"/>
        <w:rPr>
          <w:rFonts w:ascii="Lato" w:hAnsi="Lato"/>
          <w:b/>
          <w:bCs/>
          <w:sz w:val="20"/>
          <w:szCs w:val="20"/>
        </w:rPr>
      </w:pPr>
    </w:p>
    <w:p w14:paraId="20732973" w14:textId="77777777" w:rsidR="0008707B" w:rsidRDefault="000A0260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8707B">
        <w:rPr>
          <w:rFonts w:ascii="Lato" w:hAnsi="Lato"/>
          <w:sz w:val="20"/>
          <w:szCs w:val="20"/>
        </w:rPr>
        <w:t>Wstrzymanie oraz wznowienie dostarczania energii elektrycznej odbywa się na zasadach określonych w Ustawie oraz IRiESD.</w:t>
      </w:r>
    </w:p>
    <w:p w14:paraId="38A20F99" w14:textId="77777777" w:rsidR="005223B9" w:rsidRDefault="000232EF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223B9">
        <w:rPr>
          <w:rFonts w:ascii="Lato" w:hAnsi="Lato"/>
          <w:sz w:val="20"/>
          <w:szCs w:val="20"/>
        </w:rPr>
        <w:t xml:space="preserve">Wymiana informacji w zakresie wstrzymania i wznowienia dostarczania energii elektrycznej pomiędzy </w:t>
      </w:r>
      <w:r w:rsidRPr="005223B9">
        <w:rPr>
          <w:rFonts w:ascii="Lato" w:hAnsi="Lato"/>
          <w:b/>
          <w:bCs/>
          <w:sz w:val="20"/>
          <w:szCs w:val="20"/>
        </w:rPr>
        <w:t>Sprzedawcą</w:t>
      </w:r>
      <w:r w:rsidRPr="005223B9">
        <w:rPr>
          <w:rFonts w:ascii="Lato" w:hAnsi="Lato"/>
          <w:sz w:val="20"/>
          <w:szCs w:val="20"/>
        </w:rPr>
        <w:t xml:space="preserve"> a </w:t>
      </w:r>
      <w:r w:rsidR="00AD6A04" w:rsidRPr="005223B9">
        <w:rPr>
          <w:rFonts w:ascii="Lato" w:hAnsi="Lato"/>
          <w:b/>
          <w:bCs/>
          <w:sz w:val="20"/>
          <w:szCs w:val="20"/>
        </w:rPr>
        <w:t>OSDn</w:t>
      </w:r>
      <w:r w:rsidRPr="005223B9">
        <w:rPr>
          <w:rFonts w:ascii="Lato" w:hAnsi="Lato"/>
          <w:sz w:val="20"/>
          <w:szCs w:val="20"/>
        </w:rPr>
        <w:t xml:space="preserve"> odbywa się poprzez </w:t>
      </w:r>
      <w:r w:rsidR="005223B9" w:rsidRPr="005223B9">
        <w:rPr>
          <w:rFonts w:ascii="Lato" w:hAnsi="Lato"/>
          <w:sz w:val="20"/>
          <w:szCs w:val="20"/>
        </w:rPr>
        <w:t xml:space="preserve">system, o którym mowa w § 14 ust. 6 </w:t>
      </w:r>
      <w:r w:rsidR="005223B9" w:rsidRPr="005223B9">
        <w:rPr>
          <w:rFonts w:ascii="Lato" w:hAnsi="Lato"/>
          <w:b/>
          <w:bCs/>
          <w:sz w:val="20"/>
          <w:szCs w:val="20"/>
        </w:rPr>
        <w:t>Umowy</w:t>
      </w:r>
      <w:r w:rsidR="005223B9" w:rsidRPr="005223B9">
        <w:rPr>
          <w:rFonts w:ascii="Lato" w:hAnsi="Lato"/>
          <w:sz w:val="20"/>
          <w:szCs w:val="20"/>
        </w:rPr>
        <w:t xml:space="preserve">. Zawartość komunikatów w zakresie wstrzymania i wznowienia dostarczania energii elektrycznej określają Standardy Wymiany Informacji („SWI”), o których mowa w IRiESD. </w:t>
      </w:r>
    </w:p>
    <w:p w14:paraId="6295BFC9" w14:textId="4B9545C2" w:rsidR="000232EF" w:rsidRPr="005223B9" w:rsidRDefault="000232EF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223B9">
        <w:rPr>
          <w:rFonts w:ascii="Lato" w:hAnsi="Lato"/>
          <w:b/>
          <w:bCs/>
          <w:sz w:val="20"/>
          <w:szCs w:val="20"/>
        </w:rPr>
        <w:t>Sprzedawca</w:t>
      </w:r>
      <w:r w:rsidRPr="005223B9">
        <w:rPr>
          <w:rFonts w:ascii="Lato" w:hAnsi="Lato"/>
          <w:sz w:val="20"/>
          <w:szCs w:val="20"/>
        </w:rPr>
        <w:t xml:space="preserve"> ponosi odpowiedzialność za:</w:t>
      </w:r>
    </w:p>
    <w:p w14:paraId="3458061C" w14:textId="48F0B2E7" w:rsidR="0008707B" w:rsidRDefault="00C56E0A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</w:t>
      </w:r>
      <w:r w:rsidR="0008707B" w:rsidRPr="0008707B">
        <w:rPr>
          <w:rFonts w:ascii="Lato" w:hAnsi="Lato"/>
          <w:sz w:val="20"/>
          <w:szCs w:val="20"/>
        </w:rPr>
        <w:t>łożenie</w:t>
      </w:r>
      <w:r>
        <w:rPr>
          <w:rFonts w:ascii="Lato" w:hAnsi="Lato"/>
          <w:sz w:val="20"/>
          <w:szCs w:val="20"/>
        </w:rPr>
        <w:t xml:space="preserve"> do </w:t>
      </w:r>
      <w:r w:rsidRPr="00C56E0A">
        <w:rPr>
          <w:rFonts w:ascii="Lato" w:hAnsi="Lato"/>
          <w:b/>
          <w:bCs/>
          <w:sz w:val="20"/>
          <w:szCs w:val="20"/>
        </w:rPr>
        <w:t>OSDn</w:t>
      </w:r>
      <w:r w:rsidR="0008707B" w:rsidRPr="0008707B">
        <w:rPr>
          <w:rFonts w:ascii="Lato" w:hAnsi="Lato"/>
          <w:sz w:val="20"/>
          <w:szCs w:val="20"/>
        </w:rPr>
        <w:t xml:space="preserve"> żądania wstrzymania dostarczania energii elektrycznej URD, niezgodnie </w:t>
      </w:r>
      <w:r w:rsidR="00FB13AC">
        <w:rPr>
          <w:rFonts w:ascii="Lato" w:hAnsi="Lato"/>
          <w:sz w:val="20"/>
          <w:szCs w:val="20"/>
        </w:rPr>
        <w:br/>
      </w:r>
      <w:r w:rsidR="0008707B" w:rsidRPr="0008707B">
        <w:rPr>
          <w:rFonts w:ascii="Lato" w:hAnsi="Lato"/>
          <w:sz w:val="20"/>
          <w:szCs w:val="20"/>
        </w:rPr>
        <w:t>z zapisami Ustawy lub IRiESD;</w:t>
      </w:r>
    </w:p>
    <w:p w14:paraId="34FF0CCA" w14:textId="5ACCD4C5" w:rsidR="0008707B" w:rsidRDefault="0008707B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707B">
        <w:rPr>
          <w:rFonts w:ascii="Lato" w:hAnsi="Lato"/>
          <w:sz w:val="20"/>
          <w:szCs w:val="20"/>
        </w:rPr>
        <w:t xml:space="preserve">niezłożenie wniosku </w:t>
      </w:r>
      <w:r w:rsidR="006D0AB5">
        <w:rPr>
          <w:rFonts w:ascii="Lato" w:hAnsi="Lato"/>
          <w:sz w:val="20"/>
          <w:szCs w:val="20"/>
        </w:rPr>
        <w:t xml:space="preserve">do </w:t>
      </w:r>
      <w:r w:rsidR="006D0AB5" w:rsidRPr="006D0AB5">
        <w:rPr>
          <w:rFonts w:ascii="Lato" w:hAnsi="Lato"/>
          <w:b/>
          <w:bCs/>
          <w:sz w:val="20"/>
          <w:szCs w:val="20"/>
        </w:rPr>
        <w:t>OSDn</w:t>
      </w:r>
      <w:r w:rsidR="006D0AB5">
        <w:rPr>
          <w:rFonts w:ascii="Lato" w:hAnsi="Lato"/>
          <w:sz w:val="20"/>
          <w:szCs w:val="20"/>
        </w:rPr>
        <w:t xml:space="preserve"> </w:t>
      </w:r>
      <w:r w:rsidRPr="0008707B">
        <w:rPr>
          <w:rFonts w:ascii="Lato" w:hAnsi="Lato"/>
          <w:sz w:val="20"/>
          <w:szCs w:val="20"/>
        </w:rPr>
        <w:t>o wznowienie dostarczania energii elektrycznej URD, pomimo ustania przyczyn wstrzymania lub wystąpienia ustawowych przesłanek do wznowienia dostarczania energii elektrycznej;</w:t>
      </w:r>
    </w:p>
    <w:p w14:paraId="5F9BB935" w14:textId="57198D5E" w:rsidR="0008707B" w:rsidRPr="0008707B" w:rsidRDefault="0008707B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8707B">
        <w:rPr>
          <w:rFonts w:ascii="Lato" w:hAnsi="Lato"/>
          <w:sz w:val="20"/>
          <w:szCs w:val="20"/>
        </w:rPr>
        <w:t>złożenie wniosku o wznowienie dostarczania energii elektrycznej URD po upływie terminu określonego w IRiESD;</w:t>
      </w:r>
    </w:p>
    <w:p w14:paraId="1BEFF8B3" w14:textId="510B2044" w:rsidR="00032555" w:rsidRPr="00032555" w:rsidRDefault="00032555" w:rsidP="00AC44C7">
      <w:pPr>
        <w:pStyle w:val="Akapitzlist"/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032555">
        <w:rPr>
          <w:rFonts w:ascii="Lato" w:hAnsi="Lato"/>
          <w:sz w:val="20"/>
          <w:szCs w:val="20"/>
        </w:rPr>
        <w:t xml:space="preserve">chyba, że powyższe jest następstwem okoliczności, za które </w:t>
      </w:r>
      <w:r w:rsidRPr="00D20CB0">
        <w:rPr>
          <w:rFonts w:ascii="Lato" w:hAnsi="Lato"/>
          <w:b/>
          <w:bCs/>
          <w:sz w:val="20"/>
          <w:szCs w:val="20"/>
        </w:rPr>
        <w:t>Sprzedawca</w:t>
      </w:r>
      <w:r w:rsidRPr="00032555">
        <w:rPr>
          <w:rFonts w:ascii="Lato" w:hAnsi="Lato"/>
          <w:sz w:val="20"/>
          <w:szCs w:val="20"/>
        </w:rPr>
        <w:t xml:space="preserve"> nie ponosi odpowiedzialności.</w:t>
      </w:r>
    </w:p>
    <w:p w14:paraId="1ED82A4B" w14:textId="623F4E19" w:rsidR="00032555" w:rsidRDefault="00032555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32555">
        <w:rPr>
          <w:rFonts w:ascii="Lato" w:hAnsi="Lato"/>
          <w:b/>
          <w:bCs/>
          <w:sz w:val="20"/>
          <w:szCs w:val="20"/>
        </w:rPr>
        <w:t>OSDn</w:t>
      </w:r>
      <w:r w:rsidRPr="00032555">
        <w:rPr>
          <w:rFonts w:ascii="Lato" w:hAnsi="Lato"/>
          <w:sz w:val="20"/>
          <w:szCs w:val="20"/>
        </w:rPr>
        <w:t xml:space="preserve"> ponosi odpowiedzialność za:</w:t>
      </w:r>
    </w:p>
    <w:p w14:paraId="7C75BE59" w14:textId="550C2A39" w:rsidR="00032555" w:rsidRDefault="00032555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32555">
        <w:rPr>
          <w:rFonts w:ascii="Lato" w:hAnsi="Lato"/>
          <w:sz w:val="20"/>
          <w:szCs w:val="20"/>
        </w:rPr>
        <w:t xml:space="preserve">nieuzasadnione wstrzymanie dostarczania energii elektrycznej URD w przypadkach, </w:t>
      </w:r>
      <w:r w:rsidR="00FB13AC">
        <w:rPr>
          <w:rFonts w:ascii="Lato" w:hAnsi="Lato"/>
          <w:sz w:val="20"/>
          <w:szCs w:val="20"/>
        </w:rPr>
        <w:br/>
      </w:r>
      <w:r w:rsidRPr="00032555">
        <w:rPr>
          <w:rFonts w:ascii="Lato" w:hAnsi="Lato"/>
          <w:sz w:val="20"/>
          <w:szCs w:val="20"/>
        </w:rPr>
        <w:t xml:space="preserve">gdy wstrzymanie nastąpiło z inicjatywy </w:t>
      </w:r>
      <w:r w:rsidRPr="00032555">
        <w:rPr>
          <w:rFonts w:ascii="Lato" w:hAnsi="Lato"/>
          <w:b/>
          <w:bCs/>
          <w:sz w:val="20"/>
          <w:szCs w:val="20"/>
        </w:rPr>
        <w:t>OSDn</w:t>
      </w:r>
      <w:r w:rsidRPr="00032555">
        <w:rPr>
          <w:rFonts w:ascii="Lato" w:hAnsi="Lato"/>
          <w:sz w:val="20"/>
          <w:szCs w:val="20"/>
        </w:rPr>
        <w:t>;</w:t>
      </w:r>
    </w:p>
    <w:p w14:paraId="609B252B" w14:textId="70EBC121" w:rsidR="00032555" w:rsidRPr="00032555" w:rsidRDefault="00032555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32555">
        <w:rPr>
          <w:rFonts w:ascii="Lato" w:hAnsi="Lato"/>
          <w:sz w:val="20"/>
          <w:szCs w:val="20"/>
        </w:rPr>
        <w:t xml:space="preserve">niewznowienie dostarczania energii elektrycznej URD w gospodarstwie domowym, wstrzymanego w wyniku przeprowadzonej przez </w:t>
      </w:r>
      <w:r w:rsidRPr="00032555">
        <w:rPr>
          <w:rFonts w:ascii="Lato" w:hAnsi="Lato"/>
          <w:b/>
          <w:bCs/>
          <w:sz w:val="20"/>
          <w:szCs w:val="20"/>
        </w:rPr>
        <w:t>OSDn</w:t>
      </w:r>
      <w:r w:rsidRPr="00032555">
        <w:rPr>
          <w:rFonts w:ascii="Lato" w:hAnsi="Lato"/>
          <w:sz w:val="20"/>
          <w:szCs w:val="20"/>
        </w:rPr>
        <w:t xml:space="preserve"> kontroli i stwierdzenia, że nastąpiło nielegalne pobieranie energii elektrycznej, pomimo złożenia przez tego URD reklamacji do </w:t>
      </w:r>
      <w:r w:rsidRPr="00032555">
        <w:rPr>
          <w:rFonts w:ascii="Lato" w:hAnsi="Lato"/>
          <w:b/>
          <w:bCs/>
          <w:sz w:val="20"/>
          <w:szCs w:val="20"/>
        </w:rPr>
        <w:t>OSDn</w:t>
      </w:r>
      <w:r w:rsidRPr="00032555">
        <w:rPr>
          <w:rFonts w:ascii="Lato" w:hAnsi="Lato"/>
          <w:sz w:val="20"/>
          <w:szCs w:val="20"/>
        </w:rPr>
        <w:t>, lub uzyskania informacji o złożeniu przez tego URD wniosku o rozpatrzenie sporu do Prezesa URE;</w:t>
      </w:r>
    </w:p>
    <w:p w14:paraId="3AEDC826" w14:textId="70BEC21C" w:rsidR="00032555" w:rsidRPr="00032555" w:rsidRDefault="00032555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32555">
        <w:rPr>
          <w:rFonts w:ascii="Lato" w:hAnsi="Lato"/>
          <w:sz w:val="20"/>
          <w:szCs w:val="20"/>
        </w:rPr>
        <w:t xml:space="preserve">niewznowienie dostarczania energii elektrycznej URD pomimo ustania przyczyn wstrzymania, które nastąpiło z inicjatywy </w:t>
      </w:r>
      <w:r w:rsidRPr="00032555">
        <w:rPr>
          <w:rFonts w:ascii="Lato" w:hAnsi="Lato"/>
          <w:b/>
          <w:bCs/>
          <w:sz w:val="20"/>
          <w:szCs w:val="20"/>
        </w:rPr>
        <w:t>OSDn</w:t>
      </w:r>
      <w:r w:rsidRPr="00032555">
        <w:rPr>
          <w:rFonts w:ascii="Lato" w:hAnsi="Lato"/>
          <w:sz w:val="20"/>
          <w:szCs w:val="20"/>
        </w:rPr>
        <w:t>;</w:t>
      </w:r>
    </w:p>
    <w:p w14:paraId="51800A44" w14:textId="77777777" w:rsidR="00D20CB0" w:rsidRDefault="00032555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032555">
        <w:rPr>
          <w:rFonts w:ascii="Lato" w:hAnsi="Lato"/>
          <w:sz w:val="20"/>
          <w:szCs w:val="20"/>
        </w:rPr>
        <w:t xml:space="preserve">niewstrzymanie lub niewznowienie dostarczania energii elektrycznej URD pomimo złożenia przez </w:t>
      </w:r>
      <w:r w:rsidRPr="002B681D">
        <w:rPr>
          <w:rFonts w:ascii="Lato" w:hAnsi="Lato"/>
          <w:b/>
          <w:bCs/>
          <w:sz w:val="20"/>
          <w:szCs w:val="20"/>
        </w:rPr>
        <w:t>Sprzedawcę</w:t>
      </w:r>
      <w:r w:rsidRPr="00032555">
        <w:rPr>
          <w:rFonts w:ascii="Lato" w:hAnsi="Lato"/>
          <w:sz w:val="20"/>
          <w:szCs w:val="20"/>
        </w:rPr>
        <w:t xml:space="preserve"> żądania wstrzymania lub wniosku o wznowienie dostarczania energii elektrycznej do URD, </w:t>
      </w:r>
    </w:p>
    <w:p w14:paraId="1DF45C1D" w14:textId="3BFCB827" w:rsidR="00D20CB0" w:rsidRDefault="00D20CB0" w:rsidP="00D20CB0">
      <w:pPr>
        <w:pStyle w:val="Akapitzlist"/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D20CB0">
        <w:rPr>
          <w:rFonts w:ascii="Lato" w:hAnsi="Lato"/>
          <w:sz w:val="20"/>
          <w:szCs w:val="20"/>
        </w:rPr>
        <w:lastRenderedPageBreak/>
        <w:t xml:space="preserve">chyba, że powyższe jest następstwem okoliczności, za które </w:t>
      </w:r>
      <w:r w:rsidRPr="00D20CB0">
        <w:rPr>
          <w:rFonts w:ascii="Lato" w:hAnsi="Lato"/>
          <w:b/>
          <w:bCs/>
          <w:sz w:val="20"/>
          <w:szCs w:val="20"/>
        </w:rPr>
        <w:t>OSDn</w:t>
      </w:r>
      <w:r w:rsidRPr="00D20CB0">
        <w:rPr>
          <w:rFonts w:ascii="Lato" w:hAnsi="Lato"/>
          <w:sz w:val="20"/>
          <w:szCs w:val="20"/>
        </w:rPr>
        <w:t xml:space="preserve"> nie ponosi odpowiedzialności.</w:t>
      </w:r>
    </w:p>
    <w:p w14:paraId="60D570CD" w14:textId="03D54A5C" w:rsidR="000232EF" w:rsidRPr="00032555" w:rsidRDefault="000232EF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E7F8E">
        <w:rPr>
          <w:rFonts w:ascii="Lato" w:hAnsi="Lato"/>
          <w:b/>
          <w:bCs/>
          <w:sz w:val="20"/>
          <w:szCs w:val="20"/>
        </w:rPr>
        <w:t>Sprzedawca</w:t>
      </w:r>
      <w:r w:rsidRPr="00032555">
        <w:rPr>
          <w:rFonts w:ascii="Lato" w:hAnsi="Lato"/>
          <w:sz w:val="20"/>
          <w:szCs w:val="20"/>
        </w:rPr>
        <w:t xml:space="preserve"> ponosi pełną odpowiedzialność wobec URD, któremu wstrzymano dostarczanie energii elektrycznej na żądanie </w:t>
      </w:r>
      <w:r w:rsidRPr="001A2E69">
        <w:rPr>
          <w:rFonts w:ascii="Lato" w:hAnsi="Lato"/>
          <w:b/>
          <w:bCs/>
          <w:sz w:val="20"/>
          <w:szCs w:val="20"/>
        </w:rPr>
        <w:t>Sprzedawcy</w:t>
      </w:r>
      <w:r w:rsidRPr="00032555">
        <w:rPr>
          <w:rFonts w:ascii="Lato" w:hAnsi="Lato"/>
          <w:sz w:val="20"/>
          <w:szCs w:val="20"/>
        </w:rPr>
        <w:t xml:space="preserve">, jak i wobec </w:t>
      </w:r>
      <w:r w:rsidR="00AD6A04" w:rsidRPr="00032555">
        <w:rPr>
          <w:rFonts w:ascii="Lato" w:hAnsi="Lato"/>
          <w:b/>
          <w:bCs/>
          <w:sz w:val="20"/>
          <w:szCs w:val="20"/>
        </w:rPr>
        <w:t>OSDn</w:t>
      </w:r>
      <w:r w:rsidRPr="00032555">
        <w:rPr>
          <w:rFonts w:ascii="Lato" w:hAnsi="Lato"/>
          <w:sz w:val="20"/>
          <w:szCs w:val="20"/>
        </w:rPr>
        <w:t xml:space="preserve"> w przypadku, gdy wstrzymanie nastąpi </w:t>
      </w:r>
      <w:r w:rsidR="008B00ED">
        <w:rPr>
          <w:rFonts w:ascii="Lato" w:hAnsi="Lato"/>
          <w:sz w:val="20"/>
          <w:szCs w:val="20"/>
        </w:rPr>
        <w:br/>
      </w:r>
      <w:r w:rsidRPr="00032555">
        <w:rPr>
          <w:rFonts w:ascii="Lato" w:hAnsi="Lato"/>
          <w:sz w:val="20"/>
          <w:szCs w:val="20"/>
        </w:rPr>
        <w:t xml:space="preserve">z naruszeniem przez </w:t>
      </w:r>
      <w:r w:rsidRPr="001A2E69">
        <w:rPr>
          <w:rFonts w:ascii="Lato" w:hAnsi="Lato"/>
          <w:b/>
          <w:bCs/>
          <w:sz w:val="20"/>
          <w:szCs w:val="20"/>
        </w:rPr>
        <w:t>Sprzedawcę</w:t>
      </w:r>
      <w:r w:rsidRPr="00032555">
        <w:rPr>
          <w:rFonts w:ascii="Lato" w:hAnsi="Lato"/>
          <w:sz w:val="20"/>
          <w:szCs w:val="20"/>
        </w:rPr>
        <w:t xml:space="preserve"> procedury, o której mowa w Ustawie.</w:t>
      </w:r>
    </w:p>
    <w:p w14:paraId="583D32B3" w14:textId="77777777" w:rsidR="000232EF" w:rsidRPr="00C65861" w:rsidRDefault="000232EF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7</w:t>
      </w:r>
    </w:p>
    <w:p w14:paraId="3ECEED58" w14:textId="77777777" w:rsidR="000232EF" w:rsidRDefault="000232EF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Ograniczenia w wykonaniu postanowień Umowy oraz odpowiedzialność Stron</w:t>
      </w:r>
    </w:p>
    <w:p w14:paraId="6066D8D1" w14:textId="77777777" w:rsidR="00F962CD" w:rsidRPr="00C65861" w:rsidRDefault="00F962CD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4684CD28" w14:textId="4D854CF4" w:rsidR="00115EA6" w:rsidRDefault="000232EF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115EA6">
        <w:rPr>
          <w:rFonts w:ascii="Lato" w:hAnsi="Lato"/>
          <w:b/>
          <w:bCs/>
          <w:sz w:val="20"/>
          <w:szCs w:val="20"/>
        </w:rPr>
        <w:t xml:space="preserve">Strony </w:t>
      </w:r>
      <w:r w:rsidRPr="00115EA6">
        <w:rPr>
          <w:rFonts w:ascii="Lato" w:hAnsi="Lato"/>
          <w:sz w:val="20"/>
          <w:szCs w:val="20"/>
        </w:rPr>
        <w:t xml:space="preserve">dopuszczają ograniczenie lub wstrzymanie, w części lub w całości, świadczenia usług dystrybucji będących przedmiotem </w:t>
      </w:r>
      <w:r w:rsidRPr="006D2847">
        <w:rPr>
          <w:rFonts w:ascii="Lato" w:hAnsi="Lato"/>
          <w:b/>
          <w:bCs/>
          <w:sz w:val="20"/>
          <w:szCs w:val="20"/>
        </w:rPr>
        <w:t>Umowy</w:t>
      </w:r>
      <w:r w:rsidRPr="00115EA6">
        <w:rPr>
          <w:rFonts w:ascii="Lato" w:hAnsi="Lato"/>
          <w:sz w:val="20"/>
          <w:szCs w:val="20"/>
        </w:rPr>
        <w:t>, w przypadkach:</w:t>
      </w:r>
    </w:p>
    <w:p w14:paraId="280FD7E3" w14:textId="77777777" w:rsidR="00115EA6" w:rsidRDefault="00115EA6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15EA6">
        <w:rPr>
          <w:rFonts w:ascii="Lato" w:hAnsi="Lato"/>
          <w:sz w:val="20"/>
          <w:szCs w:val="20"/>
        </w:rPr>
        <w:t xml:space="preserve">działania siły wyższej albo z winy URD lub osoby trzeciej, za które żadna ze </w:t>
      </w:r>
      <w:r w:rsidRPr="006D2847">
        <w:rPr>
          <w:rFonts w:ascii="Lato" w:hAnsi="Lato"/>
          <w:b/>
          <w:bCs/>
          <w:sz w:val="20"/>
          <w:szCs w:val="20"/>
        </w:rPr>
        <w:t>Stron</w:t>
      </w:r>
      <w:r w:rsidRPr="00115EA6">
        <w:rPr>
          <w:rFonts w:ascii="Lato" w:hAnsi="Lato"/>
          <w:sz w:val="20"/>
          <w:szCs w:val="20"/>
        </w:rPr>
        <w:t xml:space="preserve"> nie ponosi odpowiedzialności;</w:t>
      </w:r>
    </w:p>
    <w:p w14:paraId="0D49BB5C" w14:textId="77777777" w:rsidR="00115EA6" w:rsidRDefault="00115EA6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15EA6">
        <w:rPr>
          <w:rFonts w:ascii="Lato" w:hAnsi="Lato"/>
          <w:sz w:val="20"/>
          <w:szCs w:val="20"/>
        </w:rPr>
        <w:t>ograniczenia w dostarczaniu energii elektrycznej w związku z zagrożeniem życia, zdrowia, mienia lub środowiska;</w:t>
      </w:r>
    </w:p>
    <w:p w14:paraId="39D9F75A" w14:textId="77777777" w:rsidR="00115EA6" w:rsidRDefault="00115EA6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15EA6">
        <w:rPr>
          <w:rFonts w:ascii="Lato" w:hAnsi="Lato"/>
          <w:sz w:val="20"/>
          <w:szCs w:val="20"/>
        </w:rPr>
        <w:t>przerwy w dostarczaniu energii elektrycznej, przez czas i na warunkach określonych przepisami prawa;</w:t>
      </w:r>
    </w:p>
    <w:p w14:paraId="4A719A16" w14:textId="2EB08CD6" w:rsidR="00115EA6" w:rsidRDefault="00115EA6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15EA6">
        <w:rPr>
          <w:rFonts w:ascii="Lato" w:hAnsi="Lato"/>
          <w:sz w:val="20"/>
          <w:szCs w:val="20"/>
        </w:rPr>
        <w:t xml:space="preserve">ograniczenia w dostarczaniu mocy i energii elektrycznej wprowadzonych zgodnie z Ustawą wraz </w:t>
      </w:r>
      <w:r w:rsidR="008B00ED">
        <w:rPr>
          <w:rFonts w:ascii="Lato" w:hAnsi="Lato"/>
          <w:sz w:val="20"/>
          <w:szCs w:val="20"/>
        </w:rPr>
        <w:br/>
      </w:r>
      <w:r w:rsidRPr="00115EA6">
        <w:rPr>
          <w:rFonts w:ascii="Lato" w:hAnsi="Lato"/>
          <w:sz w:val="20"/>
          <w:szCs w:val="20"/>
        </w:rPr>
        <w:t>z aktami wykonawczymi wydanymi do tej Ustawy;</w:t>
      </w:r>
    </w:p>
    <w:p w14:paraId="1C7613A1" w14:textId="77777777" w:rsidR="00115EA6" w:rsidRDefault="00115EA6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15EA6">
        <w:rPr>
          <w:rFonts w:ascii="Lato" w:hAnsi="Lato"/>
          <w:sz w:val="20"/>
          <w:szCs w:val="20"/>
        </w:rPr>
        <w:t>wystąpienia zdarzeń upoważniających do ograniczenia lub wstrzymania, w części lub w całości, świadczenia usług dystrybucji przewidzianych w Ustawie i w IRiESD;</w:t>
      </w:r>
    </w:p>
    <w:p w14:paraId="2108856A" w14:textId="64DBAB93" w:rsidR="00115EA6" w:rsidRDefault="00115EA6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15EA6">
        <w:rPr>
          <w:rFonts w:ascii="Lato" w:hAnsi="Lato"/>
          <w:sz w:val="20"/>
          <w:szCs w:val="20"/>
        </w:rPr>
        <w:t xml:space="preserve">zaprzestania, niezależnie od przyczyny, bilansowania handlowego </w:t>
      </w:r>
      <w:r w:rsidRPr="006D2847">
        <w:rPr>
          <w:rFonts w:ascii="Lato" w:hAnsi="Lato"/>
          <w:b/>
          <w:bCs/>
          <w:sz w:val="20"/>
          <w:szCs w:val="20"/>
        </w:rPr>
        <w:t>Sprzedawcy</w:t>
      </w:r>
      <w:r w:rsidRPr="00115EA6">
        <w:rPr>
          <w:rFonts w:ascii="Lato" w:hAnsi="Lato"/>
          <w:sz w:val="20"/>
          <w:szCs w:val="20"/>
        </w:rPr>
        <w:t xml:space="preserve"> przez POB</w:t>
      </w:r>
      <w:r w:rsidRPr="00B876BD">
        <w:rPr>
          <w:rFonts w:ascii="Lato" w:hAnsi="Lato"/>
          <w:sz w:val="20"/>
          <w:szCs w:val="20"/>
          <w:vertAlign w:val="subscript"/>
        </w:rPr>
        <w:t>Z</w:t>
      </w:r>
      <w:r w:rsidRPr="00115EA6">
        <w:rPr>
          <w:rFonts w:ascii="Lato" w:hAnsi="Lato"/>
          <w:sz w:val="20"/>
          <w:szCs w:val="20"/>
        </w:rPr>
        <w:t xml:space="preserve">, </w:t>
      </w:r>
      <w:r w:rsidR="008B00ED">
        <w:rPr>
          <w:rFonts w:ascii="Lato" w:hAnsi="Lato"/>
          <w:sz w:val="20"/>
          <w:szCs w:val="20"/>
        </w:rPr>
        <w:br/>
      </w:r>
      <w:r w:rsidRPr="00115EA6">
        <w:rPr>
          <w:rFonts w:ascii="Lato" w:hAnsi="Lato"/>
          <w:sz w:val="20"/>
          <w:szCs w:val="20"/>
        </w:rPr>
        <w:t>w szczególności w przypadku zawieszenia lub zaprzestania działalności POB</w:t>
      </w:r>
      <w:r w:rsidRPr="00B876BD">
        <w:rPr>
          <w:rFonts w:ascii="Lato" w:hAnsi="Lato"/>
          <w:sz w:val="20"/>
          <w:szCs w:val="20"/>
          <w:vertAlign w:val="subscript"/>
        </w:rPr>
        <w:t>Z</w:t>
      </w:r>
      <w:r w:rsidRPr="00115EA6">
        <w:rPr>
          <w:rFonts w:ascii="Lato" w:hAnsi="Lato"/>
          <w:sz w:val="20"/>
          <w:szCs w:val="20"/>
        </w:rPr>
        <w:t xml:space="preserve"> na RB</w:t>
      </w:r>
      <w:r w:rsidR="00BA101E">
        <w:rPr>
          <w:rFonts w:ascii="Lato" w:hAnsi="Lato"/>
          <w:sz w:val="20"/>
          <w:szCs w:val="20"/>
        </w:rPr>
        <w:t>.</w:t>
      </w:r>
    </w:p>
    <w:p w14:paraId="698FAC92" w14:textId="77777777" w:rsidR="00A47BBB" w:rsidRDefault="00F7586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A47BBB">
        <w:rPr>
          <w:rFonts w:ascii="Lato" w:hAnsi="Lato"/>
          <w:sz w:val="20"/>
          <w:szCs w:val="20"/>
        </w:rPr>
        <w:t xml:space="preserve">Ograniczenie lub wstrzymanie, o których mowa w ust. 1, możliwe jest tylko w takim zakresie, w jakim zaistnienie danej przyczyny uniemożliwia realizację </w:t>
      </w:r>
      <w:r w:rsidRPr="006D2847">
        <w:rPr>
          <w:rFonts w:ascii="Lato" w:hAnsi="Lato"/>
          <w:b/>
          <w:bCs/>
          <w:sz w:val="20"/>
          <w:szCs w:val="20"/>
        </w:rPr>
        <w:t>Umowy</w:t>
      </w:r>
      <w:r w:rsidRPr="00A47BBB">
        <w:rPr>
          <w:rFonts w:ascii="Lato" w:hAnsi="Lato"/>
          <w:sz w:val="20"/>
          <w:szCs w:val="20"/>
        </w:rPr>
        <w:t>.</w:t>
      </w:r>
    </w:p>
    <w:p w14:paraId="0E90DD4B" w14:textId="77777777" w:rsidR="00A47BBB" w:rsidRDefault="00F7586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A47BBB">
        <w:rPr>
          <w:rFonts w:ascii="Lato" w:hAnsi="Lato"/>
          <w:sz w:val="20"/>
          <w:szCs w:val="20"/>
        </w:rPr>
        <w:t xml:space="preserve">Świadczenie usług dystrybucji będących przedmiotem </w:t>
      </w:r>
      <w:r w:rsidRPr="006D2847">
        <w:rPr>
          <w:rFonts w:ascii="Lato" w:hAnsi="Lato"/>
          <w:b/>
          <w:bCs/>
          <w:sz w:val="20"/>
          <w:szCs w:val="20"/>
        </w:rPr>
        <w:t>Umowy</w:t>
      </w:r>
      <w:r w:rsidRPr="00A47BBB">
        <w:rPr>
          <w:rFonts w:ascii="Lato" w:hAnsi="Lato"/>
          <w:sz w:val="20"/>
          <w:szCs w:val="20"/>
        </w:rPr>
        <w:t xml:space="preserve"> następuje niezwłocznie po ustaniu przyczyn ograniczenia lub wstrzymania, o których mowa w ust. 1.</w:t>
      </w:r>
    </w:p>
    <w:p w14:paraId="4AC8F8CA" w14:textId="77777777" w:rsidR="00A47BBB" w:rsidRDefault="00F7586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A47BBB">
        <w:rPr>
          <w:rFonts w:ascii="Lato" w:hAnsi="Lato"/>
          <w:sz w:val="20"/>
          <w:szCs w:val="20"/>
        </w:rPr>
        <w:t xml:space="preserve">Wstrzymanie dostarczania energii elektrycznej URD posiadającego moduł wytwarzania energii lub magazyn energii elektrycznej powoduje równocześnie wstrzymanie możliwości wprowadzania energii elektrycznej do sieci dystrybucyjnej </w:t>
      </w:r>
      <w:r w:rsidR="00AD6A04" w:rsidRPr="00A47BBB">
        <w:rPr>
          <w:rFonts w:ascii="Lato" w:hAnsi="Lato"/>
          <w:b/>
          <w:bCs/>
          <w:sz w:val="20"/>
          <w:szCs w:val="20"/>
        </w:rPr>
        <w:t>OSDn</w:t>
      </w:r>
      <w:r w:rsidRPr="00A47BBB">
        <w:rPr>
          <w:rFonts w:ascii="Lato" w:hAnsi="Lato"/>
          <w:sz w:val="20"/>
          <w:szCs w:val="20"/>
        </w:rPr>
        <w:t>.</w:t>
      </w:r>
    </w:p>
    <w:p w14:paraId="7AB3D1E4" w14:textId="77777777" w:rsidR="00A47BBB" w:rsidRDefault="00F7586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D2847">
        <w:rPr>
          <w:rFonts w:ascii="Lato" w:hAnsi="Lato"/>
          <w:b/>
          <w:bCs/>
          <w:sz w:val="20"/>
          <w:szCs w:val="20"/>
        </w:rPr>
        <w:t>Strony</w:t>
      </w:r>
      <w:r w:rsidRPr="00A47BBB">
        <w:rPr>
          <w:rFonts w:ascii="Lato" w:hAnsi="Lato"/>
          <w:sz w:val="20"/>
          <w:szCs w:val="20"/>
        </w:rPr>
        <w:t xml:space="preserve"> zastrzegają sobie prawo powierzenia realizacji czynności wynikających z </w:t>
      </w:r>
      <w:r w:rsidRPr="006D2847">
        <w:rPr>
          <w:rFonts w:ascii="Lato" w:hAnsi="Lato"/>
          <w:b/>
          <w:bCs/>
          <w:sz w:val="20"/>
          <w:szCs w:val="20"/>
        </w:rPr>
        <w:t>Umowy</w:t>
      </w:r>
      <w:r w:rsidRPr="00A47BBB">
        <w:rPr>
          <w:rFonts w:ascii="Lato" w:hAnsi="Lato"/>
          <w:sz w:val="20"/>
          <w:szCs w:val="20"/>
        </w:rPr>
        <w:t xml:space="preserve"> podmiotowi trzeciemu. W przypadku powierzenia </w:t>
      </w:r>
      <w:r w:rsidRPr="006D2847">
        <w:rPr>
          <w:rFonts w:ascii="Lato" w:hAnsi="Lato"/>
          <w:b/>
          <w:bCs/>
          <w:sz w:val="20"/>
          <w:szCs w:val="20"/>
        </w:rPr>
        <w:t>Strona</w:t>
      </w:r>
      <w:r w:rsidRPr="00A47BBB">
        <w:rPr>
          <w:rFonts w:ascii="Lato" w:hAnsi="Lato"/>
          <w:sz w:val="20"/>
          <w:szCs w:val="20"/>
        </w:rPr>
        <w:t xml:space="preserve"> powierzająca odpowiada za działania i zaniechania tego podmiotu, jak za działania i zaniechania własne.</w:t>
      </w:r>
    </w:p>
    <w:p w14:paraId="0D0B4F81" w14:textId="77777777" w:rsidR="00A47BBB" w:rsidRDefault="00F7586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D2847">
        <w:rPr>
          <w:rFonts w:ascii="Lato" w:hAnsi="Lato"/>
          <w:b/>
          <w:bCs/>
          <w:sz w:val="20"/>
          <w:szCs w:val="20"/>
        </w:rPr>
        <w:t>Strona</w:t>
      </w:r>
      <w:r w:rsidRPr="00A47BBB">
        <w:rPr>
          <w:rFonts w:ascii="Lato" w:hAnsi="Lato"/>
          <w:sz w:val="20"/>
          <w:szCs w:val="20"/>
        </w:rPr>
        <w:t xml:space="preserve"> nie ponosi odpowiedzialności, jeżeli przy realizacji przedmiotu </w:t>
      </w:r>
      <w:r w:rsidRPr="006D2847">
        <w:rPr>
          <w:rFonts w:ascii="Lato" w:hAnsi="Lato"/>
          <w:b/>
          <w:bCs/>
          <w:sz w:val="20"/>
          <w:szCs w:val="20"/>
        </w:rPr>
        <w:t>Umowy</w:t>
      </w:r>
      <w:r w:rsidRPr="00A47BBB">
        <w:rPr>
          <w:rFonts w:ascii="Lato" w:hAnsi="Lato"/>
          <w:sz w:val="20"/>
          <w:szCs w:val="20"/>
        </w:rPr>
        <w:t xml:space="preserve"> nastąpiła szkoda wskutek działania lub zaniechania drugiej </w:t>
      </w:r>
      <w:r w:rsidRPr="006D2847">
        <w:rPr>
          <w:rFonts w:ascii="Lato" w:hAnsi="Lato"/>
          <w:b/>
          <w:bCs/>
          <w:sz w:val="20"/>
          <w:szCs w:val="20"/>
        </w:rPr>
        <w:t>Strony</w:t>
      </w:r>
      <w:r w:rsidRPr="00A47BBB">
        <w:rPr>
          <w:rFonts w:ascii="Lato" w:hAnsi="Lato"/>
          <w:sz w:val="20"/>
          <w:szCs w:val="20"/>
        </w:rPr>
        <w:t xml:space="preserve"> lub osoby trzeciej, za którą </w:t>
      </w:r>
      <w:r w:rsidRPr="006D2847">
        <w:rPr>
          <w:rFonts w:ascii="Lato" w:hAnsi="Lato"/>
          <w:b/>
          <w:bCs/>
          <w:sz w:val="20"/>
          <w:szCs w:val="20"/>
        </w:rPr>
        <w:t>Strona</w:t>
      </w:r>
      <w:r w:rsidRPr="00A47BBB">
        <w:rPr>
          <w:rFonts w:ascii="Lato" w:hAnsi="Lato"/>
          <w:sz w:val="20"/>
          <w:szCs w:val="20"/>
        </w:rPr>
        <w:t xml:space="preserve"> nie ponosi odpowiedzialności.</w:t>
      </w:r>
    </w:p>
    <w:p w14:paraId="3D129A0D" w14:textId="3392426E" w:rsidR="00F7586E" w:rsidRPr="00A47BBB" w:rsidRDefault="00F7586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D2847">
        <w:rPr>
          <w:rFonts w:ascii="Lato" w:hAnsi="Lato"/>
          <w:b/>
          <w:bCs/>
          <w:sz w:val="20"/>
          <w:szCs w:val="20"/>
        </w:rPr>
        <w:t>Strony</w:t>
      </w:r>
      <w:r w:rsidRPr="00A47BBB">
        <w:rPr>
          <w:rFonts w:ascii="Lato" w:hAnsi="Lato"/>
          <w:sz w:val="20"/>
          <w:szCs w:val="20"/>
        </w:rPr>
        <w:t xml:space="preserve"> odpowiadają wobec siebie z tytułu niewykonania lub nienależytego wykonania </w:t>
      </w:r>
      <w:r w:rsidRPr="006D2847">
        <w:rPr>
          <w:rFonts w:ascii="Lato" w:hAnsi="Lato"/>
          <w:b/>
          <w:bCs/>
          <w:sz w:val="20"/>
          <w:szCs w:val="20"/>
        </w:rPr>
        <w:t>Umowy</w:t>
      </w:r>
      <w:r w:rsidRPr="00A47BBB">
        <w:rPr>
          <w:rFonts w:ascii="Lato" w:hAnsi="Lato"/>
          <w:sz w:val="20"/>
          <w:szCs w:val="20"/>
        </w:rPr>
        <w:t xml:space="preserve"> na zasadach ogólnych. Odpowiedzialność </w:t>
      </w:r>
      <w:r w:rsidRPr="006D2847">
        <w:rPr>
          <w:rFonts w:ascii="Lato" w:hAnsi="Lato"/>
          <w:b/>
          <w:bCs/>
          <w:sz w:val="20"/>
          <w:szCs w:val="20"/>
        </w:rPr>
        <w:t>Stron</w:t>
      </w:r>
      <w:r w:rsidRPr="00A47BBB">
        <w:rPr>
          <w:rFonts w:ascii="Lato" w:hAnsi="Lato"/>
          <w:sz w:val="20"/>
          <w:szCs w:val="20"/>
        </w:rPr>
        <w:t xml:space="preserve"> z tytułu niewykonania lub nienależytego wykonania </w:t>
      </w:r>
      <w:r w:rsidRPr="006D2847">
        <w:rPr>
          <w:rFonts w:ascii="Lato" w:hAnsi="Lato"/>
          <w:b/>
          <w:bCs/>
          <w:sz w:val="20"/>
          <w:szCs w:val="20"/>
        </w:rPr>
        <w:t>Umowy</w:t>
      </w:r>
      <w:r w:rsidRPr="00A47BBB">
        <w:rPr>
          <w:rFonts w:ascii="Lato" w:hAnsi="Lato"/>
          <w:sz w:val="20"/>
          <w:szCs w:val="20"/>
        </w:rPr>
        <w:t xml:space="preserve">, jak również ewentualna odpowiedzialność deliktowa w przypadku zbiegu roszczeń, jest ograniczona do rzeczywistych szkód z wyłączeniem utraconych korzyści. Ograniczenie to nie dotyczy szkód, które zostały wyrządzone z winy umyślnej lub rażącego niedbalstwa którejkolwiek ze </w:t>
      </w:r>
      <w:r w:rsidRPr="006D2847">
        <w:rPr>
          <w:rFonts w:ascii="Lato" w:hAnsi="Lato"/>
          <w:b/>
          <w:bCs/>
          <w:sz w:val="20"/>
          <w:szCs w:val="20"/>
        </w:rPr>
        <w:t>Stron</w:t>
      </w:r>
      <w:r w:rsidRPr="00A47BBB">
        <w:rPr>
          <w:rFonts w:ascii="Lato" w:hAnsi="Lato"/>
          <w:sz w:val="20"/>
          <w:szCs w:val="20"/>
        </w:rPr>
        <w:t>.</w:t>
      </w:r>
    </w:p>
    <w:p w14:paraId="123777B5" w14:textId="116EA826" w:rsidR="00F7586E" w:rsidRPr="00C65861" w:rsidRDefault="00F7586E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lastRenderedPageBreak/>
        <w:t>§ 8</w:t>
      </w:r>
    </w:p>
    <w:p w14:paraId="74F82215" w14:textId="77777777" w:rsidR="00F7586E" w:rsidRDefault="00F7586E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Przekazywanie informacji i ich ochrona</w:t>
      </w:r>
    </w:p>
    <w:p w14:paraId="1BA800A5" w14:textId="77777777" w:rsidR="00F962CD" w:rsidRPr="00C65861" w:rsidRDefault="00F962CD" w:rsidP="00F962C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60FDA8ED" w14:textId="64735490" w:rsidR="004F0F78" w:rsidRDefault="00F7586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F0F78">
        <w:rPr>
          <w:rFonts w:ascii="Lato" w:hAnsi="Lato"/>
          <w:sz w:val="20"/>
          <w:szCs w:val="20"/>
        </w:rPr>
        <w:t xml:space="preserve">Zakres, format oraz miejsca i terminy wymiany informacji wynikających z </w:t>
      </w:r>
      <w:r w:rsidRPr="00043909">
        <w:rPr>
          <w:rFonts w:ascii="Lato" w:hAnsi="Lato"/>
          <w:b/>
          <w:bCs/>
          <w:sz w:val="20"/>
          <w:szCs w:val="20"/>
        </w:rPr>
        <w:t>Umowy</w:t>
      </w:r>
      <w:r w:rsidRPr="004F0F78">
        <w:rPr>
          <w:rFonts w:ascii="Lato" w:hAnsi="Lato"/>
          <w:sz w:val="20"/>
          <w:szCs w:val="20"/>
        </w:rPr>
        <w:t xml:space="preserve"> są określone </w:t>
      </w:r>
      <w:r w:rsidR="008B00ED">
        <w:rPr>
          <w:rFonts w:ascii="Lato" w:hAnsi="Lato"/>
          <w:sz w:val="20"/>
          <w:szCs w:val="20"/>
        </w:rPr>
        <w:br/>
      </w:r>
      <w:r w:rsidRPr="004F0F78">
        <w:rPr>
          <w:rFonts w:ascii="Lato" w:hAnsi="Lato"/>
          <w:sz w:val="20"/>
          <w:szCs w:val="20"/>
        </w:rPr>
        <w:t xml:space="preserve">w </w:t>
      </w:r>
      <w:r w:rsidRPr="00043909">
        <w:rPr>
          <w:rFonts w:ascii="Lato" w:hAnsi="Lato"/>
          <w:b/>
          <w:bCs/>
          <w:sz w:val="20"/>
          <w:szCs w:val="20"/>
        </w:rPr>
        <w:t>Umowie</w:t>
      </w:r>
      <w:r w:rsidR="002354B0">
        <w:rPr>
          <w:rFonts w:ascii="Lato" w:hAnsi="Lato"/>
          <w:sz w:val="20"/>
          <w:szCs w:val="20"/>
        </w:rPr>
        <w:t xml:space="preserve"> oraz </w:t>
      </w:r>
      <w:r w:rsidRPr="004F0F78">
        <w:rPr>
          <w:rFonts w:ascii="Lato" w:hAnsi="Lato"/>
          <w:sz w:val="20"/>
          <w:szCs w:val="20"/>
        </w:rPr>
        <w:t xml:space="preserve">IRiESD. </w:t>
      </w:r>
      <w:r w:rsidRPr="00043909">
        <w:rPr>
          <w:rFonts w:ascii="Lato" w:hAnsi="Lato"/>
          <w:b/>
          <w:bCs/>
          <w:sz w:val="20"/>
          <w:szCs w:val="20"/>
        </w:rPr>
        <w:t>Strony</w:t>
      </w:r>
      <w:r w:rsidRPr="004F0F78">
        <w:rPr>
          <w:rFonts w:ascii="Lato" w:hAnsi="Lato"/>
          <w:sz w:val="20"/>
          <w:szCs w:val="20"/>
        </w:rPr>
        <w:t xml:space="preserve"> zobowiązują się do zachowania formy pisemnej przekazywanych informacji, o ile Umowa lub IRiESD nie stanowią inaczej, z uwzględnieniem danych adresowych zawartych w Załączniku nr 1 do </w:t>
      </w:r>
      <w:r w:rsidRPr="00043909">
        <w:rPr>
          <w:rFonts w:ascii="Lato" w:hAnsi="Lato"/>
          <w:b/>
          <w:bCs/>
          <w:sz w:val="20"/>
          <w:szCs w:val="20"/>
        </w:rPr>
        <w:t>Umowy</w:t>
      </w:r>
      <w:r w:rsidRPr="004F0F78">
        <w:rPr>
          <w:rFonts w:ascii="Lato" w:hAnsi="Lato"/>
          <w:sz w:val="20"/>
          <w:szCs w:val="20"/>
        </w:rPr>
        <w:t xml:space="preserve">. </w:t>
      </w:r>
      <w:r w:rsidRPr="00043909">
        <w:rPr>
          <w:rFonts w:ascii="Lato" w:hAnsi="Lato"/>
          <w:b/>
          <w:bCs/>
          <w:sz w:val="20"/>
          <w:szCs w:val="20"/>
        </w:rPr>
        <w:t>Strony</w:t>
      </w:r>
      <w:r w:rsidRPr="004F0F78">
        <w:rPr>
          <w:rFonts w:ascii="Lato" w:hAnsi="Lato"/>
          <w:sz w:val="20"/>
          <w:szCs w:val="20"/>
        </w:rPr>
        <w:t xml:space="preserve"> potwierdzają, że dla zachowania ważności </w:t>
      </w:r>
      <w:r w:rsidR="00FB13AC">
        <w:rPr>
          <w:rFonts w:ascii="Lato" w:hAnsi="Lato"/>
          <w:sz w:val="20"/>
          <w:szCs w:val="20"/>
        </w:rPr>
        <w:br/>
      </w:r>
      <w:r w:rsidRPr="004F0F78">
        <w:rPr>
          <w:rFonts w:ascii="Lato" w:hAnsi="Lato"/>
          <w:sz w:val="20"/>
          <w:szCs w:val="20"/>
        </w:rPr>
        <w:t xml:space="preserve">i skuteczności czynności prawnych zastrzeżonych w </w:t>
      </w:r>
      <w:r w:rsidRPr="00043909">
        <w:rPr>
          <w:rFonts w:ascii="Lato" w:hAnsi="Lato"/>
          <w:b/>
          <w:bCs/>
          <w:sz w:val="20"/>
          <w:szCs w:val="20"/>
        </w:rPr>
        <w:t>Umowie</w:t>
      </w:r>
      <w:r w:rsidRPr="004F0F78">
        <w:rPr>
          <w:rFonts w:ascii="Lato" w:hAnsi="Lato"/>
          <w:sz w:val="20"/>
          <w:szCs w:val="20"/>
        </w:rPr>
        <w:t xml:space="preserve"> w formie pisemnej wystarczające będzie zachowanie formy elektronicznej w rozumieniu art. 78</w:t>
      </w:r>
      <w:r w:rsidRPr="00B876BD">
        <w:rPr>
          <w:rFonts w:ascii="Lato" w:hAnsi="Lato"/>
          <w:sz w:val="20"/>
          <w:szCs w:val="20"/>
          <w:vertAlign w:val="superscript"/>
        </w:rPr>
        <w:t>1</w:t>
      </w:r>
      <w:r w:rsidRPr="004F0F78">
        <w:rPr>
          <w:rFonts w:ascii="Lato" w:hAnsi="Lato"/>
          <w:sz w:val="20"/>
          <w:szCs w:val="20"/>
        </w:rPr>
        <w:t xml:space="preserve"> Kodeksu Cywilnego.</w:t>
      </w:r>
    </w:p>
    <w:p w14:paraId="02E9EF0B" w14:textId="77777777" w:rsidR="004F0F78" w:rsidRDefault="00F7586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F0F78">
        <w:rPr>
          <w:rFonts w:ascii="Lato" w:hAnsi="Lato"/>
          <w:sz w:val="20"/>
          <w:szCs w:val="20"/>
        </w:rPr>
        <w:t xml:space="preserve">Treść </w:t>
      </w:r>
      <w:r w:rsidRPr="00043909">
        <w:rPr>
          <w:rFonts w:ascii="Lato" w:hAnsi="Lato"/>
          <w:b/>
          <w:bCs/>
          <w:sz w:val="20"/>
          <w:szCs w:val="20"/>
        </w:rPr>
        <w:t>Umowy</w:t>
      </w:r>
      <w:r w:rsidRPr="004F0F78">
        <w:rPr>
          <w:rFonts w:ascii="Lato" w:hAnsi="Lato"/>
          <w:sz w:val="20"/>
          <w:szCs w:val="20"/>
        </w:rPr>
        <w:t xml:space="preserve"> oraz informacje przekazywane w związku z jej realizacją nie mogą być udostępnianie osobom trzecim, publikowane ani ujawniane w jakikolwiek inny sposób w okresie obowiązywania </w:t>
      </w:r>
      <w:r w:rsidRPr="00043909">
        <w:rPr>
          <w:rFonts w:ascii="Lato" w:hAnsi="Lato"/>
          <w:b/>
          <w:bCs/>
          <w:sz w:val="20"/>
          <w:szCs w:val="20"/>
        </w:rPr>
        <w:t>Umowy</w:t>
      </w:r>
      <w:r w:rsidRPr="004F0F78">
        <w:rPr>
          <w:rFonts w:ascii="Lato" w:hAnsi="Lato"/>
          <w:sz w:val="20"/>
          <w:szCs w:val="20"/>
        </w:rPr>
        <w:t xml:space="preserve"> oraz w okresie 3 lat po jej wygaśnięciu lub rozwiązaniu.</w:t>
      </w:r>
    </w:p>
    <w:p w14:paraId="56623C7D" w14:textId="77777777" w:rsidR="004F0F78" w:rsidRDefault="00F7586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F0F78">
        <w:rPr>
          <w:rFonts w:ascii="Lato" w:hAnsi="Lato"/>
          <w:sz w:val="20"/>
          <w:szCs w:val="20"/>
        </w:rPr>
        <w:t xml:space="preserve">Postanowienia o poufności, o których mowa w ust. 2, nie będą stanowiły przeszkody dla którejkolwiek ze </w:t>
      </w:r>
      <w:r w:rsidRPr="00C2702C">
        <w:rPr>
          <w:rFonts w:ascii="Lato" w:hAnsi="Lato"/>
          <w:b/>
          <w:bCs/>
          <w:sz w:val="20"/>
          <w:szCs w:val="20"/>
        </w:rPr>
        <w:t>Stron</w:t>
      </w:r>
      <w:r w:rsidRPr="004F0F78">
        <w:rPr>
          <w:rFonts w:ascii="Lato" w:hAnsi="Lato"/>
          <w:sz w:val="20"/>
          <w:szCs w:val="20"/>
        </w:rPr>
        <w:t xml:space="preserve"> w ujawnieniu informacji podmiotom działającym w imieniu i na rzecz </w:t>
      </w:r>
      <w:r w:rsidRPr="00043909">
        <w:rPr>
          <w:rFonts w:ascii="Lato" w:hAnsi="Lato"/>
          <w:b/>
          <w:bCs/>
          <w:sz w:val="20"/>
          <w:szCs w:val="20"/>
        </w:rPr>
        <w:t>Strony</w:t>
      </w:r>
      <w:r w:rsidR="004F0F78">
        <w:rPr>
          <w:rFonts w:ascii="Lato" w:hAnsi="Lato"/>
          <w:sz w:val="20"/>
          <w:szCs w:val="20"/>
        </w:rPr>
        <w:t xml:space="preserve"> </w:t>
      </w:r>
      <w:r w:rsidRPr="004F0F78">
        <w:rPr>
          <w:rFonts w:ascii="Lato" w:hAnsi="Lato"/>
          <w:sz w:val="20"/>
          <w:szCs w:val="20"/>
        </w:rPr>
        <w:t xml:space="preserve">przy wykonaniu </w:t>
      </w:r>
      <w:r w:rsidRPr="00043909">
        <w:rPr>
          <w:rFonts w:ascii="Lato" w:hAnsi="Lato"/>
          <w:b/>
          <w:bCs/>
          <w:sz w:val="20"/>
          <w:szCs w:val="20"/>
        </w:rPr>
        <w:t>Umowy</w:t>
      </w:r>
      <w:r w:rsidRPr="004F0F78">
        <w:rPr>
          <w:rFonts w:ascii="Lato" w:hAnsi="Lato"/>
          <w:sz w:val="20"/>
          <w:szCs w:val="20"/>
        </w:rPr>
        <w:t xml:space="preserve">, z zastrzeżeniem zachowania przez nich zasady poufności uzyskanych informacji. </w:t>
      </w:r>
      <w:r w:rsidRPr="00C2702C">
        <w:rPr>
          <w:rFonts w:ascii="Lato" w:hAnsi="Lato"/>
          <w:b/>
          <w:bCs/>
          <w:sz w:val="20"/>
          <w:szCs w:val="20"/>
        </w:rPr>
        <w:t>Strony</w:t>
      </w:r>
      <w:r w:rsidRPr="004F0F78">
        <w:rPr>
          <w:rFonts w:ascii="Lato" w:hAnsi="Lato"/>
          <w:sz w:val="20"/>
          <w:szCs w:val="20"/>
        </w:rPr>
        <w:t xml:space="preserve"> odpowiadają za podjęcie i zapewnienie wszelkich niezbędnych środków mających na celu dochowanie wyżej wymienionych zasad przez te podmioty.</w:t>
      </w:r>
    </w:p>
    <w:p w14:paraId="48A99E82" w14:textId="77777777" w:rsidR="004F0F78" w:rsidRDefault="00F7586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F0F78">
        <w:rPr>
          <w:rFonts w:ascii="Lato" w:hAnsi="Lato"/>
          <w:sz w:val="20"/>
          <w:szCs w:val="20"/>
        </w:rPr>
        <w:t xml:space="preserve">Postanowienia ust. 2 i ust. 3 nie dotyczą informacji, które należą do informacji powszechnie znanych lub których ujawnienie jest wymagane na podstawie powszechnie obowiązujących przepisów prawa lub których ujawnienie wymagane jest prawomocnym wyrokiem sądu, a także informacji, które zostaną zaaprobowane na piśmie przez drugą </w:t>
      </w:r>
      <w:r w:rsidRPr="000E2F52">
        <w:rPr>
          <w:rFonts w:ascii="Lato" w:hAnsi="Lato"/>
          <w:b/>
          <w:bCs/>
          <w:sz w:val="20"/>
          <w:szCs w:val="20"/>
        </w:rPr>
        <w:t>Stronę</w:t>
      </w:r>
      <w:r w:rsidRPr="004F0F78">
        <w:rPr>
          <w:rFonts w:ascii="Lato" w:hAnsi="Lato"/>
          <w:sz w:val="20"/>
          <w:szCs w:val="20"/>
        </w:rPr>
        <w:t xml:space="preserve"> jako informacje, które mogą zostać ujawnione.</w:t>
      </w:r>
    </w:p>
    <w:p w14:paraId="0CA95A9B" w14:textId="6E3E4A5F" w:rsidR="004F0F78" w:rsidRPr="0014770D" w:rsidRDefault="00F7586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F0F78">
        <w:rPr>
          <w:rFonts w:ascii="Lato" w:hAnsi="Lato"/>
          <w:sz w:val="20"/>
          <w:szCs w:val="20"/>
        </w:rPr>
        <w:t xml:space="preserve">Informacje stanowiące tajemnicę </w:t>
      </w:r>
      <w:r w:rsidRPr="000E2F52">
        <w:rPr>
          <w:rFonts w:ascii="Lato" w:hAnsi="Lato"/>
          <w:b/>
          <w:bCs/>
          <w:sz w:val="20"/>
          <w:szCs w:val="20"/>
        </w:rPr>
        <w:t>Stron</w:t>
      </w:r>
      <w:r w:rsidRPr="004F0F78">
        <w:rPr>
          <w:rFonts w:ascii="Lato" w:hAnsi="Lato"/>
          <w:sz w:val="20"/>
          <w:szCs w:val="20"/>
        </w:rPr>
        <w:t xml:space="preserve"> mogą stanowić informacje poufne w rozumieniu rozporządzenia 596/2014 Parlamentu Europejskiego i Rady (UE) nr 596/2014 z dnia 16 kwietnia 2014 r. w sprawie nadużyć na rynku oraz uchylające dyrektywę 2003/6/WE Parlamentu Europejskiego </w:t>
      </w:r>
      <w:r w:rsidR="008B00ED">
        <w:rPr>
          <w:rFonts w:ascii="Lato" w:hAnsi="Lato"/>
          <w:sz w:val="20"/>
          <w:szCs w:val="20"/>
        </w:rPr>
        <w:br/>
      </w:r>
      <w:r w:rsidRPr="004F0F78">
        <w:rPr>
          <w:rFonts w:ascii="Lato" w:hAnsi="Lato"/>
          <w:sz w:val="20"/>
          <w:szCs w:val="20"/>
        </w:rPr>
        <w:t xml:space="preserve">i Rady i dyrektywy Komisji 2003/124/WE, 2003/125/WE 2004/72/WE (Dz. Urz. UE L 173 </w:t>
      </w:r>
      <w:r w:rsidR="008B00ED">
        <w:rPr>
          <w:rFonts w:ascii="Lato" w:hAnsi="Lato"/>
          <w:sz w:val="20"/>
          <w:szCs w:val="20"/>
        </w:rPr>
        <w:br/>
      </w:r>
      <w:r w:rsidRPr="004F0F78">
        <w:rPr>
          <w:rFonts w:ascii="Lato" w:hAnsi="Lato"/>
          <w:sz w:val="20"/>
          <w:szCs w:val="20"/>
        </w:rPr>
        <w:t xml:space="preserve">z 12.06.2014, str. 1, z późniejszymi zmianami), których nieuprawnione ujawnienie, wykorzystanie lub dokonywanie rekomendacji na ich podstawie wiąże się z odpowiedzialnością przewidzianą </w:t>
      </w:r>
      <w:r w:rsidR="008B00ED">
        <w:rPr>
          <w:rFonts w:ascii="Lato" w:hAnsi="Lato"/>
          <w:sz w:val="20"/>
          <w:szCs w:val="20"/>
        </w:rPr>
        <w:br/>
      </w:r>
      <w:r w:rsidRPr="004F0F78">
        <w:rPr>
          <w:rFonts w:ascii="Lato" w:hAnsi="Lato"/>
          <w:sz w:val="20"/>
          <w:szCs w:val="20"/>
        </w:rPr>
        <w:t>w powszechnie obowiązujących przepisach prawa</w:t>
      </w:r>
      <w:r w:rsidRPr="0014770D">
        <w:rPr>
          <w:rFonts w:ascii="Lato" w:hAnsi="Lato"/>
          <w:sz w:val="20"/>
          <w:szCs w:val="20"/>
        </w:rPr>
        <w:t>, w tym odpowiedzialnością karną.</w:t>
      </w:r>
    </w:p>
    <w:p w14:paraId="19F02B02" w14:textId="66B81B91" w:rsidR="00F7586E" w:rsidRPr="004F0F78" w:rsidRDefault="00F7586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E2F52">
        <w:rPr>
          <w:rFonts w:ascii="Lato" w:hAnsi="Lato"/>
          <w:b/>
          <w:bCs/>
          <w:sz w:val="20"/>
          <w:szCs w:val="20"/>
        </w:rPr>
        <w:t>Strony</w:t>
      </w:r>
      <w:r w:rsidRPr="004F0F78">
        <w:rPr>
          <w:rFonts w:ascii="Lato" w:hAnsi="Lato"/>
          <w:sz w:val="20"/>
          <w:szCs w:val="20"/>
        </w:rPr>
        <w:t xml:space="preserve"> oświadczają, iż w związku z posiadaniem przez …………. - podmiot dominujący w stosunku do </w:t>
      </w:r>
      <w:r w:rsidRPr="000E2F52">
        <w:rPr>
          <w:rFonts w:ascii="Lato" w:hAnsi="Lato"/>
          <w:b/>
          <w:bCs/>
          <w:sz w:val="20"/>
          <w:szCs w:val="20"/>
        </w:rPr>
        <w:t>Sprzedawcy</w:t>
      </w:r>
      <w:r w:rsidRPr="004F0F78">
        <w:rPr>
          <w:rFonts w:ascii="Lato" w:hAnsi="Lato"/>
          <w:sz w:val="20"/>
          <w:szCs w:val="20"/>
        </w:rPr>
        <w:t xml:space="preserve"> - statusu spółki publicznej, wyrażają zgodę na przekazanie tej </w:t>
      </w:r>
      <w:r w:rsidRPr="000E2F52">
        <w:rPr>
          <w:rFonts w:ascii="Lato" w:hAnsi="Lato"/>
          <w:b/>
          <w:bCs/>
          <w:sz w:val="20"/>
          <w:szCs w:val="20"/>
        </w:rPr>
        <w:t>Umowy</w:t>
      </w:r>
      <w:r w:rsidRPr="004F0F78">
        <w:rPr>
          <w:rFonts w:ascii="Lato" w:hAnsi="Lato"/>
          <w:sz w:val="20"/>
          <w:szCs w:val="20"/>
        </w:rPr>
        <w:t xml:space="preserve"> ………….. na potrzeby zgodnego z prawem wykonania przez ………….. obowiązków informacyjnych wynikających </w:t>
      </w:r>
      <w:r w:rsidR="008B00ED">
        <w:rPr>
          <w:rFonts w:ascii="Lato" w:hAnsi="Lato"/>
          <w:sz w:val="20"/>
          <w:szCs w:val="20"/>
        </w:rPr>
        <w:br/>
      </w:r>
      <w:r w:rsidRPr="004F0F78">
        <w:rPr>
          <w:rFonts w:ascii="Lato" w:hAnsi="Lato"/>
          <w:sz w:val="20"/>
          <w:szCs w:val="20"/>
        </w:rPr>
        <w:t>z art. 56 ustawy z dnia 29 lipca 2005 r. o ofercie publicznej i warunkach wprowadzania instrumentów finansowych do zorganizowanego systemu obrotu oraz o spółkach publicznych (Dz. U. z 2024 r. poz. 620, z późniejszymi zmianami) oraz podawanie do publicznej wiadomości informacji dotyczących przedmiotowej umowy w zakresie wymaganym Rozporządzeniem Ministra Finansów z dnia 29 marca 2018 r. w sprawie informacji bieżących i okresowych przekazywanych przez emitentów papierów wartościowych oraz warunków uznawania za równoważne informacji wymaganych przepisami prawa państwa niebędącego państwem członkowskim (Dz. U. z 2018 r. poz. 757).</w:t>
      </w:r>
    </w:p>
    <w:p w14:paraId="6CDE30ED" w14:textId="77777777" w:rsidR="005C6E53" w:rsidRDefault="005C6E53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70177CBE" w14:textId="456272E2" w:rsidR="00DC0CDD" w:rsidRPr="00C65861" w:rsidRDefault="00DC0CDD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lastRenderedPageBreak/>
        <w:t>§ 9</w:t>
      </w:r>
    </w:p>
    <w:p w14:paraId="50197378" w14:textId="77777777" w:rsidR="00DC0CDD" w:rsidRDefault="00DC0CDD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Wzajemne udostępnianie danych osobowych</w:t>
      </w:r>
    </w:p>
    <w:p w14:paraId="76E9E58A" w14:textId="77777777" w:rsidR="00422E64" w:rsidRPr="00C65861" w:rsidRDefault="00422E64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02C09FE0" w14:textId="400669A9" w:rsidR="002B653E" w:rsidRDefault="00AD6A04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b/>
          <w:bCs/>
          <w:sz w:val="20"/>
          <w:szCs w:val="20"/>
        </w:rPr>
        <w:t>OSDn</w:t>
      </w:r>
      <w:r w:rsidR="00DC0CDD" w:rsidRPr="002B653E">
        <w:rPr>
          <w:rFonts w:ascii="Lato" w:hAnsi="Lato"/>
          <w:sz w:val="20"/>
          <w:szCs w:val="20"/>
        </w:rPr>
        <w:t xml:space="preserve"> i </w:t>
      </w:r>
      <w:r w:rsidR="00DC0CDD" w:rsidRPr="000D6279">
        <w:rPr>
          <w:rFonts w:ascii="Lato" w:hAnsi="Lato"/>
          <w:b/>
          <w:bCs/>
          <w:sz w:val="20"/>
          <w:szCs w:val="20"/>
        </w:rPr>
        <w:t>Sprzedawca</w:t>
      </w:r>
      <w:r w:rsidR="00DC0CDD" w:rsidRPr="002B653E">
        <w:rPr>
          <w:rFonts w:ascii="Lato" w:hAnsi="Lato"/>
          <w:sz w:val="20"/>
          <w:szCs w:val="20"/>
        </w:rPr>
        <w:t xml:space="preserve"> wzajemnie udostępniają dane osobowe, których są administratorami, na mocy przepisów prawa, w szczególności Ustawy. Każda ze </w:t>
      </w:r>
      <w:r w:rsidR="00DC0CDD" w:rsidRPr="000D6279">
        <w:rPr>
          <w:rFonts w:ascii="Lato" w:hAnsi="Lato"/>
          <w:b/>
          <w:bCs/>
          <w:sz w:val="20"/>
          <w:szCs w:val="20"/>
        </w:rPr>
        <w:t>Stron</w:t>
      </w:r>
      <w:r w:rsidR="00DC0CDD" w:rsidRPr="002B653E">
        <w:rPr>
          <w:rFonts w:ascii="Lato" w:hAnsi="Lato"/>
          <w:sz w:val="20"/>
          <w:szCs w:val="20"/>
        </w:rPr>
        <w:t xml:space="preserve">, w zakresie pełnionej funkcji administratora danych osobowych, ponosi odpowiedzialność za przetwarzanie danych osobowych zgodnie </w:t>
      </w:r>
      <w:r w:rsidR="008B00ED">
        <w:rPr>
          <w:rFonts w:ascii="Lato" w:hAnsi="Lato"/>
          <w:sz w:val="20"/>
          <w:szCs w:val="20"/>
        </w:rPr>
        <w:br/>
      </w:r>
      <w:r w:rsidR="00DC0CDD" w:rsidRPr="002B653E">
        <w:rPr>
          <w:rFonts w:ascii="Lato" w:hAnsi="Lato"/>
          <w:sz w:val="20"/>
          <w:szCs w:val="20"/>
        </w:rPr>
        <w:t>z przepisami o ochronie danych osobowych.</w:t>
      </w:r>
    </w:p>
    <w:p w14:paraId="1CA25061" w14:textId="33814F01" w:rsidR="00DC0CDD" w:rsidRDefault="00AD6A04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b/>
          <w:bCs/>
          <w:sz w:val="20"/>
          <w:szCs w:val="20"/>
        </w:rPr>
        <w:t>OSDn</w:t>
      </w:r>
      <w:r w:rsidR="00DC0CDD" w:rsidRPr="002B653E">
        <w:rPr>
          <w:rFonts w:ascii="Lato" w:hAnsi="Lato"/>
          <w:sz w:val="20"/>
          <w:szCs w:val="20"/>
        </w:rPr>
        <w:t xml:space="preserve"> udostępnia </w:t>
      </w:r>
      <w:r w:rsidR="00DC0CDD" w:rsidRPr="000D6279">
        <w:rPr>
          <w:rFonts w:ascii="Lato" w:hAnsi="Lato"/>
          <w:b/>
          <w:bCs/>
          <w:sz w:val="20"/>
          <w:szCs w:val="20"/>
        </w:rPr>
        <w:t>Sprzedawcy</w:t>
      </w:r>
      <w:r w:rsidR="00DC0CDD" w:rsidRPr="002B653E">
        <w:rPr>
          <w:rFonts w:ascii="Lato" w:hAnsi="Lato"/>
          <w:sz w:val="20"/>
          <w:szCs w:val="20"/>
        </w:rPr>
        <w:t xml:space="preserve">, a </w:t>
      </w:r>
      <w:r w:rsidR="00DC0CDD" w:rsidRPr="000D6279">
        <w:rPr>
          <w:rFonts w:ascii="Lato" w:hAnsi="Lato"/>
          <w:b/>
          <w:bCs/>
          <w:sz w:val="20"/>
          <w:szCs w:val="20"/>
        </w:rPr>
        <w:t>Sprzedawca</w:t>
      </w:r>
      <w:r w:rsidR="00DC0CDD" w:rsidRPr="002B653E">
        <w:rPr>
          <w:rFonts w:ascii="Lato" w:hAnsi="Lato"/>
          <w:sz w:val="20"/>
          <w:szCs w:val="20"/>
        </w:rPr>
        <w:t xml:space="preserve"> udostępnia </w:t>
      </w:r>
      <w:r w:rsidRPr="002B653E">
        <w:rPr>
          <w:rFonts w:ascii="Lato" w:hAnsi="Lato"/>
          <w:b/>
          <w:bCs/>
          <w:sz w:val="20"/>
          <w:szCs w:val="20"/>
        </w:rPr>
        <w:t>OSDn</w:t>
      </w:r>
      <w:r w:rsidR="00DC0CDD" w:rsidRPr="002B653E">
        <w:rPr>
          <w:rFonts w:ascii="Lato" w:hAnsi="Lato"/>
          <w:sz w:val="20"/>
          <w:szCs w:val="20"/>
        </w:rPr>
        <w:t>:</w:t>
      </w:r>
    </w:p>
    <w:p w14:paraId="59567CE8" w14:textId="77777777" w:rsidR="002B653E" w:rsidRDefault="002B653E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sz w:val="20"/>
          <w:szCs w:val="20"/>
        </w:rPr>
        <w:t xml:space="preserve">dane osobowe URD w zakresie wskazanym w </w:t>
      </w:r>
      <w:r w:rsidRPr="000D6279">
        <w:rPr>
          <w:rFonts w:ascii="Lato" w:hAnsi="Lato"/>
          <w:b/>
          <w:bCs/>
          <w:sz w:val="20"/>
          <w:szCs w:val="20"/>
        </w:rPr>
        <w:t>Umowie</w:t>
      </w:r>
      <w:r w:rsidRPr="002B653E">
        <w:rPr>
          <w:rFonts w:ascii="Lato" w:hAnsi="Lato"/>
          <w:sz w:val="20"/>
          <w:szCs w:val="20"/>
        </w:rPr>
        <w:t>;</w:t>
      </w:r>
    </w:p>
    <w:p w14:paraId="676359D6" w14:textId="77777777" w:rsidR="002B653E" w:rsidRDefault="002B653E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sz w:val="20"/>
          <w:szCs w:val="20"/>
        </w:rPr>
        <w:t xml:space="preserve">dane osobowe przedstawicieli </w:t>
      </w:r>
      <w:r w:rsidRPr="000D6279">
        <w:rPr>
          <w:rFonts w:ascii="Lato" w:hAnsi="Lato"/>
          <w:b/>
          <w:bCs/>
          <w:sz w:val="20"/>
          <w:szCs w:val="20"/>
        </w:rPr>
        <w:t>Stron</w:t>
      </w:r>
      <w:r w:rsidRPr="002B653E">
        <w:rPr>
          <w:rFonts w:ascii="Lato" w:hAnsi="Lato"/>
          <w:sz w:val="20"/>
          <w:szCs w:val="20"/>
        </w:rPr>
        <w:t>.</w:t>
      </w:r>
    </w:p>
    <w:p w14:paraId="2169CE0F" w14:textId="02F6B268" w:rsidR="002B653E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sz w:val="20"/>
          <w:szCs w:val="20"/>
        </w:rPr>
        <w:t xml:space="preserve">OIRE udostępnia </w:t>
      </w:r>
      <w:r w:rsidRPr="000D6279">
        <w:rPr>
          <w:rFonts w:ascii="Lato" w:hAnsi="Lato"/>
          <w:b/>
          <w:bCs/>
          <w:sz w:val="20"/>
          <w:szCs w:val="20"/>
        </w:rPr>
        <w:t>Sprzedawcy</w:t>
      </w:r>
      <w:r w:rsidRPr="002B653E">
        <w:rPr>
          <w:rFonts w:ascii="Lato" w:hAnsi="Lato"/>
          <w:sz w:val="20"/>
          <w:szCs w:val="20"/>
        </w:rPr>
        <w:t xml:space="preserve"> m.in. dane pomiarowe URD oraz dane dotyczące PPE.</w:t>
      </w:r>
    </w:p>
    <w:p w14:paraId="58029EED" w14:textId="77777777" w:rsidR="002B653E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sz w:val="20"/>
          <w:szCs w:val="20"/>
        </w:rPr>
        <w:t xml:space="preserve">Każda ze </w:t>
      </w:r>
      <w:r w:rsidRPr="000D6279">
        <w:rPr>
          <w:rFonts w:ascii="Lato" w:hAnsi="Lato"/>
          <w:b/>
          <w:bCs/>
          <w:sz w:val="20"/>
          <w:szCs w:val="20"/>
        </w:rPr>
        <w:t>Stron</w:t>
      </w:r>
      <w:r w:rsidRPr="002B653E">
        <w:rPr>
          <w:rFonts w:ascii="Lato" w:hAnsi="Lato"/>
          <w:sz w:val="20"/>
          <w:szCs w:val="20"/>
        </w:rPr>
        <w:t xml:space="preserve"> zobowiązuje się informować URD (w formie stosownej klauzuli informacyjnej) oraz swoich przedstawicieli o udostępnieniu ich danych osobowych drugiej </w:t>
      </w:r>
      <w:r w:rsidRPr="000D6279">
        <w:rPr>
          <w:rFonts w:ascii="Lato" w:hAnsi="Lato"/>
          <w:b/>
          <w:bCs/>
          <w:sz w:val="20"/>
          <w:szCs w:val="20"/>
        </w:rPr>
        <w:t>Stronie</w:t>
      </w:r>
      <w:r w:rsidRPr="002B653E">
        <w:rPr>
          <w:rFonts w:ascii="Lato" w:hAnsi="Lato"/>
          <w:sz w:val="20"/>
          <w:szCs w:val="20"/>
        </w:rPr>
        <w:t>.</w:t>
      </w:r>
    </w:p>
    <w:p w14:paraId="558F4B0F" w14:textId="51104605" w:rsidR="002B653E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D6279">
        <w:rPr>
          <w:rFonts w:ascii="Lato" w:hAnsi="Lato"/>
          <w:b/>
          <w:bCs/>
          <w:sz w:val="20"/>
          <w:szCs w:val="20"/>
        </w:rPr>
        <w:t>Strony</w:t>
      </w:r>
      <w:r w:rsidRPr="002B653E">
        <w:rPr>
          <w:rFonts w:ascii="Lato" w:hAnsi="Lato"/>
          <w:sz w:val="20"/>
          <w:szCs w:val="20"/>
        </w:rPr>
        <w:t xml:space="preserve"> zobowiązane są do przetwarzania udostępnianych danych osobowych zgodnie z przepisami </w:t>
      </w:r>
      <w:r w:rsidR="008B00ED">
        <w:rPr>
          <w:rFonts w:ascii="Lato" w:hAnsi="Lato"/>
          <w:sz w:val="20"/>
          <w:szCs w:val="20"/>
        </w:rPr>
        <w:br/>
      </w:r>
      <w:r w:rsidRPr="002B653E">
        <w:rPr>
          <w:rFonts w:ascii="Lato" w:hAnsi="Lato"/>
          <w:sz w:val="20"/>
          <w:szCs w:val="20"/>
        </w:rPr>
        <w:t xml:space="preserve">o ochronie danych osobowych, w sposób zapewniający poufność i odpowiednie bezpieczeństwo tych danych, w tym ochronę przed niedozwolonym lub niezgodnym z prawem przetwarzaniem oraz przypadkową utratą, zniszczeniem lub uszkodzeniem, za pomocą odpowiednich środków technicznych i organizacyjnych. Każda ze </w:t>
      </w:r>
      <w:r w:rsidRPr="000D6279">
        <w:rPr>
          <w:rFonts w:ascii="Lato" w:hAnsi="Lato"/>
          <w:b/>
          <w:bCs/>
          <w:sz w:val="20"/>
          <w:szCs w:val="20"/>
        </w:rPr>
        <w:t>Stron</w:t>
      </w:r>
      <w:r w:rsidRPr="002B653E">
        <w:rPr>
          <w:rFonts w:ascii="Lato" w:hAnsi="Lato"/>
          <w:sz w:val="20"/>
          <w:szCs w:val="20"/>
        </w:rPr>
        <w:t xml:space="preserve"> jest odpowiedzialna za udostępnienie lub wykorzystanie danych osobowych niezgodnie z </w:t>
      </w:r>
      <w:r w:rsidRPr="000D6279">
        <w:rPr>
          <w:rFonts w:ascii="Lato" w:hAnsi="Lato"/>
          <w:b/>
          <w:bCs/>
          <w:sz w:val="20"/>
          <w:szCs w:val="20"/>
        </w:rPr>
        <w:t>Umową</w:t>
      </w:r>
      <w:r w:rsidRPr="002B653E">
        <w:rPr>
          <w:rFonts w:ascii="Lato" w:hAnsi="Lato"/>
          <w:sz w:val="20"/>
          <w:szCs w:val="20"/>
        </w:rPr>
        <w:t xml:space="preserve">, a w szczególności za udostępnienie danych osobom nieupoważnionym. W przypadku powstania szkody związanej z niewykonaniem postanowień ust. 1 - 8 niniejszego paragrafu, każda ze </w:t>
      </w:r>
      <w:r w:rsidRPr="000D6279">
        <w:rPr>
          <w:rFonts w:ascii="Lato" w:hAnsi="Lato"/>
          <w:b/>
          <w:bCs/>
          <w:sz w:val="20"/>
          <w:szCs w:val="20"/>
        </w:rPr>
        <w:t>Stron</w:t>
      </w:r>
      <w:r w:rsidRPr="002B653E">
        <w:rPr>
          <w:rFonts w:ascii="Lato" w:hAnsi="Lato"/>
          <w:sz w:val="20"/>
          <w:szCs w:val="20"/>
        </w:rPr>
        <w:t xml:space="preserve"> może dochodzić odszkodowania na zasadach ogólnych, bez względu na inne roszczenia służące </w:t>
      </w:r>
      <w:r w:rsidRPr="000D6279">
        <w:rPr>
          <w:rFonts w:ascii="Lato" w:hAnsi="Lato"/>
          <w:b/>
          <w:bCs/>
          <w:sz w:val="20"/>
          <w:szCs w:val="20"/>
        </w:rPr>
        <w:t>Stronie</w:t>
      </w:r>
      <w:r w:rsidRPr="002B653E">
        <w:rPr>
          <w:rFonts w:ascii="Lato" w:hAnsi="Lato"/>
          <w:sz w:val="20"/>
          <w:szCs w:val="20"/>
        </w:rPr>
        <w:t xml:space="preserve"> na podstawie </w:t>
      </w:r>
      <w:r w:rsidRPr="000D6279">
        <w:rPr>
          <w:rFonts w:ascii="Lato" w:hAnsi="Lato"/>
          <w:b/>
          <w:bCs/>
          <w:sz w:val="20"/>
          <w:szCs w:val="20"/>
        </w:rPr>
        <w:t>Umowy</w:t>
      </w:r>
      <w:r w:rsidRPr="002B653E">
        <w:rPr>
          <w:rFonts w:ascii="Lato" w:hAnsi="Lato"/>
          <w:sz w:val="20"/>
          <w:szCs w:val="20"/>
        </w:rPr>
        <w:t xml:space="preserve"> lub bezwzględnie obowiązujących przepisów prawa. Ponadto każda ze </w:t>
      </w:r>
      <w:r w:rsidRPr="000D6279">
        <w:rPr>
          <w:rFonts w:ascii="Lato" w:hAnsi="Lato"/>
          <w:b/>
          <w:bCs/>
          <w:sz w:val="20"/>
          <w:szCs w:val="20"/>
        </w:rPr>
        <w:t>Stron</w:t>
      </w:r>
      <w:r w:rsidRPr="002B653E">
        <w:rPr>
          <w:rFonts w:ascii="Lato" w:hAnsi="Lato"/>
          <w:sz w:val="20"/>
          <w:szCs w:val="20"/>
        </w:rPr>
        <w:t xml:space="preserve"> ma prawo zażądać i dochodzić od drugiej </w:t>
      </w:r>
      <w:r w:rsidRPr="000D6279">
        <w:rPr>
          <w:rFonts w:ascii="Lato" w:hAnsi="Lato"/>
          <w:b/>
          <w:bCs/>
          <w:sz w:val="20"/>
          <w:szCs w:val="20"/>
        </w:rPr>
        <w:t>Strony</w:t>
      </w:r>
      <w:r w:rsidRPr="002B653E">
        <w:rPr>
          <w:rFonts w:ascii="Lato" w:hAnsi="Lato"/>
          <w:sz w:val="20"/>
          <w:szCs w:val="20"/>
        </w:rPr>
        <w:t xml:space="preserve"> zwrotu wszelkich poniesionych i uzasadnionych kosztów sądowych jak i kosztów zastępstwa procesowego, bez względu na inne roszczenia służące </w:t>
      </w:r>
      <w:r w:rsidRPr="000D6279">
        <w:rPr>
          <w:rFonts w:ascii="Lato" w:hAnsi="Lato"/>
          <w:b/>
          <w:bCs/>
          <w:sz w:val="20"/>
          <w:szCs w:val="20"/>
        </w:rPr>
        <w:t>Stronie</w:t>
      </w:r>
      <w:r w:rsidRPr="002B653E">
        <w:rPr>
          <w:rFonts w:ascii="Lato" w:hAnsi="Lato"/>
          <w:sz w:val="20"/>
          <w:szCs w:val="20"/>
        </w:rPr>
        <w:t xml:space="preserve"> na podstawie </w:t>
      </w:r>
      <w:r w:rsidRPr="000D6279">
        <w:rPr>
          <w:rFonts w:ascii="Lato" w:hAnsi="Lato"/>
          <w:b/>
          <w:bCs/>
          <w:sz w:val="20"/>
          <w:szCs w:val="20"/>
        </w:rPr>
        <w:t>Umowy</w:t>
      </w:r>
      <w:r w:rsidRPr="002B653E">
        <w:rPr>
          <w:rFonts w:ascii="Lato" w:hAnsi="Lato"/>
          <w:sz w:val="20"/>
          <w:szCs w:val="20"/>
        </w:rPr>
        <w:t xml:space="preserve"> lub przepisów prawa.</w:t>
      </w:r>
    </w:p>
    <w:p w14:paraId="527B99E0" w14:textId="187D95C1" w:rsidR="002B653E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D6279">
        <w:rPr>
          <w:rFonts w:ascii="Lato" w:hAnsi="Lato"/>
          <w:b/>
          <w:bCs/>
          <w:sz w:val="20"/>
          <w:szCs w:val="20"/>
        </w:rPr>
        <w:t>Strony</w:t>
      </w:r>
      <w:r w:rsidRPr="002B653E">
        <w:rPr>
          <w:rFonts w:ascii="Lato" w:hAnsi="Lato"/>
          <w:sz w:val="20"/>
          <w:szCs w:val="20"/>
        </w:rPr>
        <w:t xml:space="preserve"> zobowiązują się do współpracy w celu realizacji praw przysługujących podmiotom danych wynikających z Rozporządzenia Parlamentu Europejskiego i Rady (UE) 2016/679 z dnia 27 kwietnia 2016 r. w sprawie ochrony osób fizycznych w związku z przetwarzaniem danych osobowych </w:t>
      </w:r>
      <w:r w:rsidR="008B00ED">
        <w:rPr>
          <w:rFonts w:ascii="Lato" w:hAnsi="Lato"/>
          <w:sz w:val="20"/>
          <w:szCs w:val="20"/>
        </w:rPr>
        <w:br/>
      </w:r>
      <w:r w:rsidRPr="002B653E">
        <w:rPr>
          <w:rFonts w:ascii="Lato" w:hAnsi="Lato"/>
          <w:sz w:val="20"/>
          <w:szCs w:val="20"/>
        </w:rPr>
        <w:t xml:space="preserve">i w sprawie swobodnego przepływu takich danych oraz uchylenia dyrektywy 95/46/WE (zwanego dalej „RODO”), w tym za pomocą kontaktu pocztą elektroniczną odpowiednio na adres </w:t>
      </w:r>
      <w:r w:rsidRPr="000D6279">
        <w:rPr>
          <w:rFonts w:ascii="Lato" w:hAnsi="Lato"/>
          <w:b/>
          <w:bCs/>
          <w:sz w:val="20"/>
          <w:szCs w:val="20"/>
        </w:rPr>
        <w:t>Sprzedawcy</w:t>
      </w:r>
      <w:r w:rsidRPr="002B653E">
        <w:rPr>
          <w:rFonts w:ascii="Lato" w:hAnsi="Lato"/>
          <w:sz w:val="20"/>
          <w:szCs w:val="20"/>
        </w:rPr>
        <w:t xml:space="preserve">: ……………………................... lub na adres </w:t>
      </w:r>
      <w:r w:rsidR="00AD6A04" w:rsidRPr="002B653E">
        <w:rPr>
          <w:rFonts w:ascii="Lato" w:hAnsi="Lato"/>
          <w:b/>
          <w:bCs/>
          <w:sz w:val="20"/>
          <w:szCs w:val="20"/>
        </w:rPr>
        <w:t>OSDn</w:t>
      </w:r>
      <w:r w:rsidRPr="002B653E">
        <w:rPr>
          <w:rFonts w:ascii="Lato" w:hAnsi="Lato"/>
          <w:sz w:val="20"/>
          <w:szCs w:val="20"/>
        </w:rPr>
        <w:t>:</w:t>
      </w:r>
      <w:r w:rsidR="00270F0A">
        <w:rPr>
          <w:rFonts w:ascii="Lato" w:hAnsi="Lato"/>
          <w:sz w:val="20"/>
          <w:szCs w:val="20"/>
        </w:rPr>
        <w:t xml:space="preserve"> </w:t>
      </w:r>
      <w:r w:rsidR="000E4021">
        <w:rPr>
          <w:rFonts w:ascii="Lato" w:hAnsi="Lato"/>
          <w:sz w:val="20"/>
          <w:szCs w:val="20"/>
        </w:rPr>
        <w:t>………………………..</w:t>
      </w:r>
    </w:p>
    <w:p w14:paraId="23ABF4B4" w14:textId="1C67BAF2" w:rsidR="00DC0CDD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D6279">
        <w:rPr>
          <w:rFonts w:ascii="Lato" w:hAnsi="Lato"/>
          <w:b/>
          <w:bCs/>
          <w:sz w:val="20"/>
          <w:szCs w:val="20"/>
        </w:rPr>
        <w:t>Strona</w:t>
      </w:r>
      <w:r w:rsidRPr="002B653E">
        <w:rPr>
          <w:rFonts w:ascii="Lato" w:hAnsi="Lato"/>
          <w:sz w:val="20"/>
          <w:szCs w:val="20"/>
        </w:rPr>
        <w:t xml:space="preserve"> niezwłocznie podejmuje współpracę z drugą </w:t>
      </w:r>
      <w:r w:rsidRPr="000D6279">
        <w:rPr>
          <w:rFonts w:ascii="Lato" w:hAnsi="Lato"/>
          <w:b/>
          <w:bCs/>
          <w:sz w:val="20"/>
          <w:szCs w:val="20"/>
        </w:rPr>
        <w:t>Stroną</w:t>
      </w:r>
      <w:r w:rsidRPr="002B653E">
        <w:rPr>
          <w:rFonts w:ascii="Lato" w:hAnsi="Lato"/>
          <w:sz w:val="20"/>
          <w:szCs w:val="20"/>
        </w:rPr>
        <w:t xml:space="preserve"> oraz zapewnia informacje, aby umożliwić drugiej </w:t>
      </w:r>
      <w:r w:rsidRPr="005B2B10">
        <w:rPr>
          <w:rFonts w:ascii="Lato" w:hAnsi="Lato"/>
          <w:b/>
          <w:bCs/>
          <w:sz w:val="20"/>
          <w:szCs w:val="20"/>
        </w:rPr>
        <w:t>Stronie</w:t>
      </w:r>
      <w:r w:rsidRPr="002B653E">
        <w:rPr>
          <w:rFonts w:ascii="Lato" w:hAnsi="Lato"/>
          <w:sz w:val="20"/>
          <w:szCs w:val="20"/>
        </w:rPr>
        <w:t>:</w:t>
      </w:r>
    </w:p>
    <w:p w14:paraId="36B2486D" w14:textId="6377F5CA" w:rsidR="002B653E" w:rsidRDefault="002B653E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sz w:val="20"/>
          <w:szCs w:val="20"/>
        </w:rPr>
        <w:t>zgodność przetwarzania danych osobowych z obowiązkami wynikającymi z przepisów o ochronie danych osobowych; oraz</w:t>
      </w:r>
    </w:p>
    <w:p w14:paraId="6957721C" w14:textId="5849FDCE" w:rsidR="002B653E" w:rsidRDefault="002B653E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2B653E">
        <w:rPr>
          <w:rFonts w:ascii="Lato" w:hAnsi="Lato"/>
          <w:sz w:val="20"/>
          <w:szCs w:val="20"/>
        </w:rPr>
        <w:t xml:space="preserve">odpowiednie ustosunkowanie się do postępowań prowadzonych łącznie wobec </w:t>
      </w:r>
      <w:r w:rsidRPr="005B2B10">
        <w:rPr>
          <w:rFonts w:ascii="Lato" w:hAnsi="Lato"/>
          <w:b/>
          <w:bCs/>
          <w:sz w:val="20"/>
          <w:szCs w:val="20"/>
        </w:rPr>
        <w:t>OSDn</w:t>
      </w:r>
      <w:r w:rsidRPr="002B653E">
        <w:rPr>
          <w:rFonts w:ascii="Lato" w:hAnsi="Lato"/>
          <w:sz w:val="20"/>
          <w:szCs w:val="20"/>
        </w:rPr>
        <w:t xml:space="preserve"> </w:t>
      </w:r>
      <w:r w:rsidR="008B00ED">
        <w:rPr>
          <w:rFonts w:ascii="Lato" w:hAnsi="Lato"/>
          <w:sz w:val="20"/>
          <w:szCs w:val="20"/>
        </w:rPr>
        <w:br/>
      </w:r>
      <w:r w:rsidRPr="002B653E">
        <w:rPr>
          <w:rFonts w:ascii="Lato" w:hAnsi="Lato"/>
          <w:sz w:val="20"/>
          <w:szCs w:val="20"/>
        </w:rPr>
        <w:t xml:space="preserve">i </w:t>
      </w:r>
      <w:r w:rsidRPr="005B2B10">
        <w:rPr>
          <w:rFonts w:ascii="Lato" w:hAnsi="Lato"/>
          <w:b/>
          <w:bCs/>
          <w:sz w:val="20"/>
          <w:szCs w:val="20"/>
        </w:rPr>
        <w:t>Sprzedawcy</w:t>
      </w:r>
      <w:r w:rsidRPr="002B653E">
        <w:rPr>
          <w:rFonts w:ascii="Lato" w:hAnsi="Lato"/>
          <w:sz w:val="20"/>
          <w:szCs w:val="20"/>
        </w:rPr>
        <w:t xml:space="preserve"> przez Urząd Ochrony Danych Osobowych.</w:t>
      </w:r>
    </w:p>
    <w:p w14:paraId="00DD60D4" w14:textId="77777777" w:rsidR="002B653E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2B10">
        <w:rPr>
          <w:rFonts w:ascii="Lato" w:hAnsi="Lato"/>
          <w:b/>
          <w:bCs/>
          <w:sz w:val="20"/>
          <w:szCs w:val="20"/>
        </w:rPr>
        <w:t>Strony</w:t>
      </w:r>
      <w:r w:rsidRPr="002B653E">
        <w:rPr>
          <w:rFonts w:ascii="Lato" w:hAnsi="Lato"/>
          <w:sz w:val="20"/>
          <w:szCs w:val="20"/>
        </w:rPr>
        <w:t xml:space="preserve"> dopuszczają do przetwarzania danych wyłącznie osoby upoważnione i zobowiązane do zachowania danych osobowych w tajemnicy.</w:t>
      </w:r>
    </w:p>
    <w:p w14:paraId="344A41A0" w14:textId="299AA5DF" w:rsidR="002B653E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2B10">
        <w:rPr>
          <w:rFonts w:ascii="Lato" w:hAnsi="Lato"/>
          <w:b/>
          <w:bCs/>
          <w:sz w:val="20"/>
          <w:szCs w:val="20"/>
        </w:rPr>
        <w:lastRenderedPageBreak/>
        <w:t>Strony</w:t>
      </w:r>
      <w:r w:rsidRPr="002B653E">
        <w:rPr>
          <w:rFonts w:ascii="Lato" w:hAnsi="Lato"/>
          <w:sz w:val="20"/>
          <w:szCs w:val="20"/>
        </w:rPr>
        <w:t xml:space="preserve"> zobowiązane są do zachowania w tajemnicy wszelkich informacji uzyskanych w związku </w:t>
      </w:r>
      <w:r w:rsidR="008B00ED">
        <w:rPr>
          <w:rFonts w:ascii="Lato" w:hAnsi="Lato"/>
          <w:sz w:val="20"/>
          <w:szCs w:val="20"/>
        </w:rPr>
        <w:br/>
      </w:r>
      <w:r w:rsidRPr="002B653E">
        <w:rPr>
          <w:rFonts w:ascii="Lato" w:hAnsi="Lato"/>
          <w:sz w:val="20"/>
          <w:szCs w:val="20"/>
        </w:rPr>
        <w:t xml:space="preserve">z dostępem do danych osobowych, które są przetwarzane przez drugą </w:t>
      </w:r>
      <w:r w:rsidRPr="005B2B10">
        <w:rPr>
          <w:rFonts w:ascii="Lato" w:hAnsi="Lato"/>
          <w:b/>
          <w:bCs/>
          <w:sz w:val="20"/>
          <w:szCs w:val="20"/>
        </w:rPr>
        <w:t>Stronę</w:t>
      </w:r>
      <w:r w:rsidRPr="002B653E">
        <w:rPr>
          <w:rFonts w:ascii="Lato" w:hAnsi="Lato"/>
          <w:sz w:val="20"/>
          <w:szCs w:val="20"/>
        </w:rPr>
        <w:t xml:space="preserve"> (w tym sposobu zabezpieczenia danych osobowych) i nie mogą być ujawnione osobom trzecim (tzn. osobom innym niż </w:t>
      </w:r>
      <w:r w:rsidRPr="005B2B10">
        <w:rPr>
          <w:rFonts w:ascii="Lato" w:hAnsi="Lato"/>
          <w:b/>
          <w:bCs/>
          <w:sz w:val="20"/>
          <w:szCs w:val="20"/>
        </w:rPr>
        <w:t>Strony Umowy</w:t>
      </w:r>
      <w:r w:rsidRPr="002B653E">
        <w:rPr>
          <w:rFonts w:ascii="Lato" w:hAnsi="Lato"/>
          <w:sz w:val="20"/>
          <w:szCs w:val="20"/>
        </w:rPr>
        <w:t xml:space="preserve">), bez pisemnej zgody drugiej strony, chyba że obowiązek przekazania takich informacji jest konieczny dla prawidłowego wykonania </w:t>
      </w:r>
      <w:r w:rsidRPr="00F503E9">
        <w:rPr>
          <w:rFonts w:ascii="Lato" w:hAnsi="Lato"/>
          <w:b/>
          <w:bCs/>
          <w:sz w:val="20"/>
          <w:szCs w:val="20"/>
        </w:rPr>
        <w:t xml:space="preserve">Umowy </w:t>
      </w:r>
      <w:r w:rsidRPr="002B653E">
        <w:rPr>
          <w:rFonts w:ascii="Lato" w:hAnsi="Lato"/>
          <w:sz w:val="20"/>
          <w:szCs w:val="20"/>
        </w:rPr>
        <w:t xml:space="preserve">lub wynika z przepisów prawa. </w:t>
      </w:r>
      <w:r w:rsidRPr="005B2B10">
        <w:rPr>
          <w:rFonts w:ascii="Lato" w:hAnsi="Lato"/>
          <w:b/>
          <w:bCs/>
          <w:sz w:val="20"/>
          <w:szCs w:val="20"/>
        </w:rPr>
        <w:t>Strony</w:t>
      </w:r>
      <w:r w:rsidRPr="002B653E">
        <w:rPr>
          <w:rFonts w:ascii="Lato" w:hAnsi="Lato"/>
          <w:sz w:val="20"/>
          <w:szCs w:val="20"/>
        </w:rPr>
        <w:t xml:space="preserve"> zobowiążą pracowników oraz wszystkie osoby związane w jakikolwiek sposób z wykonywaniem </w:t>
      </w:r>
      <w:r w:rsidRPr="005B2B10">
        <w:rPr>
          <w:rFonts w:ascii="Lato" w:hAnsi="Lato"/>
          <w:b/>
          <w:bCs/>
          <w:sz w:val="20"/>
          <w:szCs w:val="20"/>
        </w:rPr>
        <w:t>Umowy</w:t>
      </w:r>
      <w:r w:rsidRPr="002B653E">
        <w:rPr>
          <w:rFonts w:ascii="Lato" w:hAnsi="Lato"/>
          <w:sz w:val="20"/>
          <w:szCs w:val="20"/>
        </w:rPr>
        <w:t xml:space="preserve"> do zachowania w poufności informacji pozyskanych w związku z wykonywaniem </w:t>
      </w:r>
      <w:r w:rsidRPr="005B2B10">
        <w:rPr>
          <w:rFonts w:ascii="Lato" w:hAnsi="Lato"/>
          <w:b/>
          <w:bCs/>
          <w:sz w:val="20"/>
          <w:szCs w:val="20"/>
        </w:rPr>
        <w:t>Umowy</w:t>
      </w:r>
      <w:r w:rsidRPr="002B653E">
        <w:rPr>
          <w:rFonts w:ascii="Lato" w:hAnsi="Lato"/>
          <w:sz w:val="20"/>
          <w:szCs w:val="20"/>
        </w:rPr>
        <w:t xml:space="preserve"> przez czas jej trwania oraz po jej zakończeniu.</w:t>
      </w:r>
    </w:p>
    <w:p w14:paraId="1AAA381A" w14:textId="2CDA3447" w:rsidR="002B653E" w:rsidRDefault="00DC0CD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F503E9">
        <w:rPr>
          <w:rFonts w:ascii="Lato" w:hAnsi="Lato"/>
          <w:b/>
          <w:bCs/>
          <w:sz w:val="20"/>
          <w:szCs w:val="20"/>
        </w:rPr>
        <w:t>Strony</w:t>
      </w:r>
      <w:r w:rsidRPr="002B653E">
        <w:rPr>
          <w:rFonts w:ascii="Lato" w:hAnsi="Lato"/>
          <w:sz w:val="20"/>
          <w:szCs w:val="20"/>
        </w:rPr>
        <w:t xml:space="preserve"> oświadczają, że wzajemnie udostępniają sobie dane osobowe swoich reprezentantów, pracowników lub współpracowników zaangażowanych w realizację </w:t>
      </w:r>
      <w:r w:rsidRPr="00F503E9">
        <w:rPr>
          <w:rFonts w:ascii="Lato" w:hAnsi="Lato"/>
          <w:b/>
          <w:bCs/>
          <w:sz w:val="20"/>
          <w:szCs w:val="20"/>
        </w:rPr>
        <w:t>Umowy</w:t>
      </w:r>
      <w:r w:rsidRPr="002B653E">
        <w:rPr>
          <w:rFonts w:ascii="Lato" w:hAnsi="Lato"/>
          <w:sz w:val="20"/>
          <w:szCs w:val="20"/>
        </w:rPr>
        <w:t>, w zakresie obejmującym ich służbowe dane kontaktowe jak np. imię i nazwisko, stanowisko służbowe,</w:t>
      </w:r>
      <w:r w:rsidR="00820FB4" w:rsidRPr="002B653E">
        <w:rPr>
          <w:rFonts w:ascii="Lato" w:hAnsi="Lato"/>
          <w:sz w:val="20"/>
          <w:szCs w:val="20"/>
        </w:rPr>
        <w:t xml:space="preserve"> numer telefonu służbowego, adres służbowego e-mail, miejsce wykonywania pracy, a także dane dotyczące wykonywanego zawodu czy formy działalności gospodarczej. Każda ze </w:t>
      </w:r>
      <w:r w:rsidR="00820FB4" w:rsidRPr="00F503E9">
        <w:rPr>
          <w:rFonts w:ascii="Lato" w:hAnsi="Lato"/>
          <w:b/>
          <w:bCs/>
          <w:sz w:val="20"/>
          <w:szCs w:val="20"/>
        </w:rPr>
        <w:t>Stron</w:t>
      </w:r>
      <w:r w:rsidR="00820FB4" w:rsidRPr="002B653E">
        <w:rPr>
          <w:rFonts w:ascii="Lato" w:hAnsi="Lato"/>
          <w:sz w:val="20"/>
          <w:szCs w:val="20"/>
        </w:rPr>
        <w:t xml:space="preserve"> oświadcza, że osoby ją reprezentujące, pracownicy, współpracownicy oraz inne osoby, których dane osobowe zostały lub zostaną przekazane drugiej </w:t>
      </w:r>
      <w:r w:rsidR="00820FB4" w:rsidRPr="00F503E9">
        <w:rPr>
          <w:rFonts w:ascii="Lato" w:hAnsi="Lato"/>
          <w:b/>
          <w:bCs/>
          <w:sz w:val="20"/>
          <w:szCs w:val="20"/>
        </w:rPr>
        <w:t>Stronie</w:t>
      </w:r>
      <w:r w:rsidR="00820FB4" w:rsidRPr="002B653E">
        <w:rPr>
          <w:rFonts w:ascii="Lato" w:hAnsi="Lato"/>
          <w:sz w:val="20"/>
          <w:szCs w:val="20"/>
        </w:rPr>
        <w:t xml:space="preserve"> w celu zawarcia, realizacji i monitorowania wykonywania </w:t>
      </w:r>
      <w:r w:rsidR="00820FB4" w:rsidRPr="00F503E9">
        <w:rPr>
          <w:rFonts w:ascii="Lato" w:hAnsi="Lato"/>
          <w:b/>
          <w:bCs/>
          <w:sz w:val="20"/>
          <w:szCs w:val="20"/>
        </w:rPr>
        <w:t>Umowy</w:t>
      </w:r>
      <w:r w:rsidR="00820FB4" w:rsidRPr="002B653E">
        <w:rPr>
          <w:rFonts w:ascii="Lato" w:hAnsi="Lato"/>
          <w:sz w:val="20"/>
          <w:szCs w:val="20"/>
        </w:rPr>
        <w:t xml:space="preserve">, odpowiednio zostały lub zostaną poinformowane, że druga </w:t>
      </w:r>
      <w:r w:rsidR="00820FB4" w:rsidRPr="00F503E9">
        <w:rPr>
          <w:rFonts w:ascii="Lato" w:hAnsi="Lato"/>
          <w:b/>
          <w:bCs/>
          <w:sz w:val="20"/>
          <w:szCs w:val="20"/>
        </w:rPr>
        <w:t>Strona</w:t>
      </w:r>
      <w:r w:rsidR="00820FB4" w:rsidRPr="002B653E">
        <w:rPr>
          <w:rFonts w:ascii="Lato" w:hAnsi="Lato"/>
          <w:sz w:val="20"/>
          <w:szCs w:val="20"/>
        </w:rPr>
        <w:t xml:space="preserve"> jest administratorem ich danych osobowych w rozumieniu RODO oraz że odpowiednio zapoznały lub zapoznają się z informacją </w:t>
      </w:r>
      <w:r w:rsidR="008B00ED">
        <w:rPr>
          <w:rFonts w:ascii="Lato" w:hAnsi="Lato"/>
          <w:sz w:val="20"/>
          <w:szCs w:val="20"/>
        </w:rPr>
        <w:br/>
      </w:r>
      <w:r w:rsidR="00820FB4" w:rsidRPr="002B653E">
        <w:rPr>
          <w:rFonts w:ascii="Lato" w:hAnsi="Lato"/>
          <w:sz w:val="20"/>
          <w:szCs w:val="20"/>
        </w:rPr>
        <w:t xml:space="preserve">o zasadach ich przetwarzania. Informacja o zasadach przetwarzania przez </w:t>
      </w:r>
      <w:r w:rsidR="00820FB4" w:rsidRPr="00F503E9">
        <w:rPr>
          <w:rFonts w:ascii="Lato" w:hAnsi="Lato"/>
          <w:b/>
          <w:bCs/>
          <w:sz w:val="20"/>
          <w:szCs w:val="20"/>
        </w:rPr>
        <w:t>Strony</w:t>
      </w:r>
      <w:r w:rsidR="00820FB4" w:rsidRPr="002B653E">
        <w:rPr>
          <w:rFonts w:ascii="Lato" w:hAnsi="Lato"/>
          <w:sz w:val="20"/>
          <w:szCs w:val="20"/>
        </w:rPr>
        <w:t xml:space="preserve"> danych osobowych osób, o których mowa powyżej (reprezentanci stron i osoby wskazane do kontaktu i realizacji umowy) oraz o przysługujących tym osobom prawach w związku z przetwarzaniem ich danych osobowych dostępne są na następujących stronach internetowych </w:t>
      </w:r>
      <w:r w:rsidR="00820FB4" w:rsidRPr="00F503E9">
        <w:rPr>
          <w:rFonts w:ascii="Lato" w:hAnsi="Lato"/>
          <w:b/>
          <w:bCs/>
          <w:sz w:val="20"/>
          <w:szCs w:val="20"/>
        </w:rPr>
        <w:t>Stron</w:t>
      </w:r>
      <w:r w:rsidR="00820FB4" w:rsidRPr="002B653E">
        <w:rPr>
          <w:rFonts w:ascii="Lato" w:hAnsi="Lato"/>
          <w:sz w:val="20"/>
          <w:szCs w:val="20"/>
        </w:rPr>
        <w:t>:</w:t>
      </w:r>
    </w:p>
    <w:p w14:paraId="6CC5F9AA" w14:textId="3B4B7689" w:rsidR="00302CFA" w:rsidRDefault="00AD6A04" w:rsidP="00302CFA">
      <w:pPr>
        <w:pStyle w:val="Akapitzlist"/>
        <w:numPr>
          <w:ilvl w:val="0"/>
          <w:numId w:val="44"/>
        </w:numPr>
        <w:tabs>
          <w:tab w:val="left" w:pos="709"/>
        </w:tabs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bookmarkStart w:id="1" w:name="_Hlk195172015"/>
      <w:r w:rsidRPr="002B653E">
        <w:rPr>
          <w:rFonts w:ascii="Lato" w:hAnsi="Lato"/>
          <w:b/>
          <w:bCs/>
          <w:sz w:val="20"/>
          <w:szCs w:val="20"/>
        </w:rPr>
        <w:t>OSDn</w:t>
      </w:r>
      <w:r w:rsidR="00820FB4" w:rsidRPr="002B653E">
        <w:rPr>
          <w:rFonts w:ascii="Lato" w:hAnsi="Lato"/>
          <w:sz w:val="20"/>
          <w:szCs w:val="20"/>
        </w:rPr>
        <w:t xml:space="preserve"> na stronie internetowej</w:t>
      </w:r>
      <w:r w:rsidR="00302CFA">
        <w:rPr>
          <w:rFonts w:ascii="Lato" w:hAnsi="Lato"/>
          <w:sz w:val="20"/>
          <w:szCs w:val="20"/>
        </w:rPr>
        <w:t xml:space="preserve"> </w:t>
      </w:r>
      <w:hyperlink r:id="rId7" w:history="1">
        <w:r w:rsidR="00302CFA" w:rsidRPr="0004105A">
          <w:rPr>
            <w:rStyle w:val="Hipercze"/>
            <w:rFonts w:ascii="Lato" w:hAnsi="Lato"/>
            <w:sz w:val="20"/>
            <w:szCs w:val="20"/>
          </w:rPr>
          <w:t>https://www.cieplowniasiemianowice.pl/Energia-elektryczna_d61.html</w:t>
        </w:r>
      </w:hyperlink>
      <w:r w:rsidR="000B736F">
        <w:rPr>
          <w:rFonts w:ascii="Lato" w:hAnsi="Lato"/>
          <w:sz w:val="20"/>
          <w:szCs w:val="20"/>
        </w:rPr>
        <w:t>;</w:t>
      </w:r>
    </w:p>
    <w:p w14:paraId="3677CB6C" w14:textId="0E76705D" w:rsidR="00820FB4" w:rsidRPr="00302CFA" w:rsidRDefault="00820FB4" w:rsidP="00302CFA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302CFA">
        <w:rPr>
          <w:rFonts w:ascii="Lato" w:hAnsi="Lato"/>
          <w:b/>
          <w:bCs/>
          <w:sz w:val="20"/>
          <w:szCs w:val="20"/>
        </w:rPr>
        <w:t>Sprzedawca</w:t>
      </w:r>
      <w:r w:rsidRPr="00302CFA">
        <w:rPr>
          <w:rFonts w:ascii="Lato" w:hAnsi="Lato"/>
          <w:sz w:val="20"/>
          <w:szCs w:val="20"/>
        </w:rPr>
        <w:t xml:space="preserve"> na stronie internetowej ...................... / (lub) w Załączniku nr … do niniejszej umowy</w:t>
      </w:r>
      <w:r w:rsidRPr="00302CFA">
        <w:rPr>
          <w:rFonts w:ascii="Lato" w:hAnsi="Lato"/>
          <w:sz w:val="20"/>
          <w:szCs w:val="20"/>
          <w:vertAlign w:val="superscript"/>
        </w:rPr>
        <w:t>1)</w:t>
      </w:r>
      <w:bookmarkStart w:id="2" w:name="_Hlk195172002"/>
      <w:r w:rsidR="008E7A0A">
        <w:rPr>
          <w:rFonts w:ascii="Lato" w:hAnsi="Lato"/>
          <w:sz w:val="20"/>
          <w:szCs w:val="20"/>
        </w:rPr>
        <w:t>.</w:t>
      </w:r>
      <w:bookmarkEnd w:id="2"/>
    </w:p>
    <w:bookmarkEnd w:id="1"/>
    <w:p w14:paraId="597C50DF" w14:textId="7C1117A2" w:rsidR="00130680" w:rsidRPr="00C65861" w:rsidRDefault="00130680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10</w:t>
      </w:r>
    </w:p>
    <w:p w14:paraId="2E868359" w14:textId="12630502" w:rsidR="00130680" w:rsidRPr="000E4021" w:rsidRDefault="00130680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0E4021">
        <w:rPr>
          <w:rFonts w:ascii="Lato" w:hAnsi="Lato"/>
          <w:b/>
          <w:bCs/>
          <w:sz w:val="20"/>
          <w:szCs w:val="20"/>
        </w:rPr>
        <w:t>Rozliczenia finansowe i fakturowanie</w:t>
      </w:r>
    </w:p>
    <w:p w14:paraId="7BB0FEB7" w14:textId="77777777" w:rsidR="00422E64" w:rsidRPr="000E4021" w:rsidRDefault="00422E64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72619D3F" w14:textId="77777777" w:rsidR="00432AF3" w:rsidRPr="000E4021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0E4021">
        <w:rPr>
          <w:rFonts w:ascii="Lato" w:hAnsi="Lato"/>
          <w:b/>
          <w:bCs/>
          <w:sz w:val="20"/>
          <w:szCs w:val="20"/>
        </w:rPr>
        <w:t>Sprzedawca</w:t>
      </w:r>
      <w:r w:rsidRPr="000E4021">
        <w:rPr>
          <w:rFonts w:ascii="Lato" w:hAnsi="Lato"/>
          <w:sz w:val="20"/>
          <w:szCs w:val="20"/>
        </w:rPr>
        <w:t xml:space="preserve"> zobowiązuje się do zapłaty należności na rzecz </w:t>
      </w:r>
      <w:r w:rsidR="00AD6A04" w:rsidRPr="000E4021">
        <w:rPr>
          <w:rFonts w:ascii="Lato" w:hAnsi="Lato"/>
          <w:b/>
          <w:bCs/>
          <w:sz w:val="20"/>
          <w:szCs w:val="20"/>
        </w:rPr>
        <w:t>OSDn</w:t>
      </w:r>
      <w:r w:rsidRPr="000E4021">
        <w:rPr>
          <w:rFonts w:ascii="Lato" w:hAnsi="Lato"/>
          <w:sz w:val="20"/>
          <w:szCs w:val="20"/>
        </w:rPr>
        <w:t xml:space="preserve"> za dodatkowe odczyty układów pomiarowo-rozliczeniowych dokonane na żądanie </w:t>
      </w:r>
      <w:r w:rsidRPr="000E4021">
        <w:rPr>
          <w:rFonts w:ascii="Lato" w:hAnsi="Lato"/>
          <w:b/>
          <w:bCs/>
          <w:sz w:val="20"/>
          <w:szCs w:val="20"/>
        </w:rPr>
        <w:t>Sprzedawcy</w:t>
      </w:r>
      <w:r w:rsidRPr="000E4021">
        <w:rPr>
          <w:rFonts w:ascii="Lato" w:hAnsi="Lato"/>
          <w:sz w:val="20"/>
          <w:szCs w:val="20"/>
        </w:rPr>
        <w:t xml:space="preserve"> przekazane poprzez CSIRE.</w:t>
      </w:r>
    </w:p>
    <w:p w14:paraId="133287A8" w14:textId="060C319A" w:rsidR="00432AF3" w:rsidRPr="000E4021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bookmarkStart w:id="3" w:name="_Hlk194157387"/>
      <w:r w:rsidRPr="000E4021">
        <w:rPr>
          <w:rFonts w:ascii="Lato" w:hAnsi="Lato"/>
          <w:b/>
          <w:bCs/>
          <w:sz w:val="20"/>
          <w:szCs w:val="20"/>
        </w:rPr>
        <w:t>Strony</w:t>
      </w:r>
      <w:r w:rsidRPr="000E4021">
        <w:rPr>
          <w:rFonts w:ascii="Lato" w:hAnsi="Lato"/>
          <w:sz w:val="20"/>
          <w:szCs w:val="20"/>
        </w:rPr>
        <w:t xml:space="preserve"> ustalają, że opłata netto za wykonanie czynności wymienionej w ust. 1 jest określona </w:t>
      </w:r>
      <w:r w:rsidR="008B00ED" w:rsidRPr="000E4021">
        <w:rPr>
          <w:rFonts w:ascii="Lato" w:hAnsi="Lato"/>
          <w:sz w:val="20"/>
          <w:szCs w:val="20"/>
        </w:rPr>
        <w:br/>
      </w:r>
      <w:r w:rsidRPr="000E4021">
        <w:rPr>
          <w:rFonts w:ascii="Lato" w:hAnsi="Lato"/>
          <w:sz w:val="20"/>
          <w:szCs w:val="20"/>
        </w:rPr>
        <w:t xml:space="preserve">w </w:t>
      </w:r>
      <w:r w:rsidR="000E4021" w:rsidRPr="000E4021">
        <w:rPr>
          <w:rFonts w:ascii="Lato" w:hAnsi="Lato"/>
          <w:sz w:val="20"/>
          <w:szCs w:val="20"/>
        </w:rPr>
        <w:t xml:space="preserve">………………….. </w:t>
      </w:r>
      <w:r w:rsidRPr="000E4021">
        <w:rPr>
          <w:rFonts w:ascii="Lato" w:hAnsi="Lato"/>
          <w:sz w:val="20"/>
          <w:szCs w:val="20"/>
        </w:rPr>
        <w:t>dostępnym na stronie internetowej</w:t>
      </w:r>
      <w:bookmarkStart w:id="4" w:name="_Hlk194157408"/>
      <w:r w:rsidR="00EE0423">
        <w:rPr>
          <w:rFonts w:ascii="Lato" w:hAnsi="Lato"/>
          <w:sz w:val="20"/>
          <w:szCs w:val="20"/>
        </w:rPr>
        <w:t xml:space="preserve"> </w:t>
      </w:r>
      <w:bookmarkEnd w:id="4"/>
      <w:r w:rsidR="000C29EC">
        <w:t>…………………………………</w:t>
      </w:r>
    </w:p>
    <w:bookmarkEnd w:id="3"/>
    <w:p w14:paraId="3B51863C" w14:textId="77777777" w:rsidR="00432AF3" w:rsidRDefault="00AD6A04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b/>
          <w:bCs/>
          <w:sz w:val="20"/>
          <w:szCs w:val="20"/>
        </w:rPr>
        <w:t>OSDn</w:t>
      </w:r>
      <w:r w:rsidR="00130680" w:rsidRPr="00432AF3">
        <w:rPr>
          <w:rFonts w:ascii="Lato" w:hAnsi="Lato"/>
          <w:sz w:val="20"/>
          <w:szCs w:val="20"/>
        </w:rPr>
        <w:t xml:space="preserve"> zastrzega sobie prawo do zmiany cen za dodatkowe usługi świadczone przez </w:t>
      </w:r>
      <w:r w:rsidRPr="00432AF3">
        <w:rPr>
          <w:rFonts w:ascii="Lato" w:hAnsi="Lato"/>
          <w:b/>
          <w:bCs/>
          <w:sz w:val="20"/>
          <w:szCs w:val="20"/>
        </w:rPr>
        <w:t>OSDn</w:t>
      </w:r>
      <w:r w:rsidR="00130680" w:rsidRPr="00432AF3">
        <w:rPr>
          <w:rFonts w:ascii="Lato" w:hAnsi="Lato"/>
          <w:sz w:val="20"/>
          <w:szCs w:val="20"/>
        </w:rPr>
        <w:t xml:space="preserve"> na rzecz </w:t>
      </w:r>
      <w:r w:rsidR="00130680" w:rsidRPr="0049606C">
        <w:rPr>
          <w:rFonts w:ascii="Lato" w:hAnsi="Lato"/>
          <w:b/>
          <w:bCs/>
          <w:sz w:val="20"/>
          <w:szCs w:val="20"/>
        </w:rPr>
        <w:t>Sprzedawcy</w:t>
      </w:r>
      <w:r w:rsidR="00130680" w:rsidRPr="00432AF3">
        <w:rPr>
          <w:rFonts w:ascii="Lato" w:hAnsi="Lato"/>
          <w:sz w:val="20"/>
          <w:szCs w:val="20"/>
        </w:rPr>
        <w:t xml:space="preserve">, o których mowa w ust. 1 - w drodze jednostronnego oświadczenia woli złożonego </w:t>
      </w:r>
      <w:r w:rsidR="00130680" w:rsidRPr="0049606C">
        <w:rPr>
          <w:rFonts w:ascii="Lato" w:hAnsi="Lato"/>
          <w:b/>
          <w:bCs/>
          <w:sz w:val="20"/>
          <w:szCs w:val="20"/>
        </w:rPr>
        <w:t>Sprzedawcy</w:t>
      </w:r>
      <w:r w:rsidR="00130680" w:rsidRPr="00432AF3">
        <w:rPr>
          <w:rFonts w:ascii="Lato" w:hAnsi="Lato"/>
          <w:sz w:val="20"/>
          <w:szCs w:val="20"/>
        </w:rPr>
        <w:t>, z zastrzeżeniem postanowienia ust. 4.</w:t>
      </w:r>
    </w:p>
    <w:p w14:paraId="79A6D833" w14:textId="77777777" w:rsidR="00432AF3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sz w:val="20"/>
          <w:szCs w:val="20"/>
        </w:rPr>
        <w:t xml:space="preserve">O zmianie opłaty, o której mowa w ust. 2, </w:t>
      </w:r>
      <w:r w:rsidRPr="0049606C">
        <w:rPr>
          <w:rFonts w:ascii="Lato" w:hAnsi="Lato"/>
          <w:b/>
          <w:bCs/>
          <w:sz w:val="20"/>
          <w:szCs w:val="20"/>
        </w:rPr>
        <w:t>Sprzedawca</w:t>
      </w:r>
      <w:r w:rsidRPr="00432AF3">
        <w:rPr>
          <w:rFonts w:ascii="Lato" w:hAnsi="Lato"/>
          <w:sz w:val="20"/>
          <w:szCs w:val="20"/>
        </w:rPr>
        <w:t xml:space="preserve"> zostanie powiadomiony w terminie nie później niż 14 dni kalendarzowych przed wejściem w życie tej zmiany, za pośrednictwem poczty elektronicznej przesłanej na adres przedstawiciela </w:t>
      </w:r>
      <w:r w:rsidRPr="0049606C">
        <w:rPr>
          <w:rFonts w:ascii="Lato" w:hAnsi="Lato"/>
          <w:b/>
          <w:bCs/>
          <w:sz w:val="20"/>
          <w:szCs w:val="20"/>
        </w:rPr>
        <w:t>Sprzedawcy</w:t>
      </w:r>
      <w:r w:rsidRPr="00432AF3">
        <w:rPr>
          <w:rFonts w:ascii="Lato" w:hAnsi="Lato"/>
          <w:sz w:val="20"/>
          <w:szCs w:val="20"/>
        </w:rPr>
        <w:t xml:space="preserve"> wymienionego w treści Załącznika nr 1 do </w:t>
      </w:r>
      <w:r w:rsidRPr="0049606C">
        <w:rPr>
          <w:rFonts w:ascii="Lato" w:hAnsi="Lato"/>
          <w:b/>
          <w:bCs/>
          <w:sz w:val="20"/>
          <w:szCs w:val="20"/>
        </w:rPr>
        <w:t>Umowy</w:t>
      </w:r>
      <w:r w:rsidRPr="00432AF3">
        <w:rPr>
          <w:rFonts w:ascii="Lato" w:hAnsi="Lato"/>
          <w:sz w:val="20"/>
          <w:szCs w:val="20"/>
        </w:rPr>
        <w:t>.</w:t>
      </w:r>
    </w:p>
    <w:p w14:paraId="08C8230C" w14:textId="0ACA1756" w:rsidR="00432AF3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sz w:val="20"/>
          <w:szCs w:val="20"/>
        </w:rPr>
        <w:t xml:space="preserve">Do ceny stosowanej we wzajemnych rozliczeniach zostanie naliczony podatek VAT zgodnie </w:t>
      </w:r>
      <w:r w:rsidR="008B00ED">
        <w:rPr>
          <w:rFonts w:ascii="Lato" w:hAnsi="Lato"/>
          <w:sz w:val="20"/>
          <w:szCs w:val="20"/>
        </w:rPr>
        <w:br/>
      </w:r>
      <w:r w:rsidRPr="00432AF3">
        <w:rPr>
          <w:rFonts w:ascii="Lato" w:hAnsi="Lato"/>
          <w:sz w:val="20"/>
          <w:szCs w:val="20"/>
        </w:rPr>
        <w:t>z obowiązującymi przepisami.</w:t>
      </w:r>
    </w:p>
    <w:p w14:paraId="1A431738" w14:textId="77777777" w:rsidR="00432AF3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sz w:val="20"/>
          <w:szCs w:val="20"/>
        </w:rPr>
        <w:lastRenderedPageBreak/>
        <w:t xml:space="preserve">Najpóźniej do 7 dnia kalendarzowego po zakończeniu miesiąca kalendarzowego, stanowiącego okres rozliczeniowy, </w:t>
      </w:r>
      <w:r w:rsidR="00AD6A04" w:rsidRPr="00432AF3">
        <w:rPr>
          <w:rFonts w:ascii="Lato" w:hAnsi="Lato"/>
          <w:b/>
          <w:bCs/>
          <w:sz w:val="20"/>
          <w:szCs w:val="20"/>
        </w:rPr>
        <w:t>OSDn</w:t>
      </w:r>
      <w:r w:rsidRPr="00432AF3">
        <w:rPr>
          <w:rFonts w:ascii="Lato" w:hAnsi="Lato"/>
          <w:sz w:val="20"/>
          <w:szCs w:val="20"/>
        </w:rPr>
        <w:t xml:space="preserve"> wystawi </w:t>
      </w:r>
      <w:r w:rsidRPr="0049606C">
        <w:rPr>
          <w:rFonts w:ascii="Lato" w:hAnsi="Lato"/>
          <w:b/>
          <w:bCs/>
          <w:sz w:val="20"/>
          <w:szCs w:val="20"/>
        </w:rPr>
        <w:t>Sprzedawcy</w:t>
      </w:r>
      <w:r w:rsidRPr="00432AF3">
        <w:rPr>
          <w:rFonts w:ascii="Lato" w:hAnsi="Lato"/>
          <w:sz w:val="20"/>
          <w:szCs w:val="20"/>
        </w:rPr>
        <w:t xml:space="preserve"> fakturę VAT.</w:t>
      </w:r>
    </w:p>
    <w:p w14:paraId="5B144BC8" w14:textId="77777777" w:rsidR="00432AF3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sz w:val="20"/>
          <w:szCs w:val="20"/>
        </w:rPr>
        <w:t xml:space="preserve">W przypadku, gdy niezbędne będzie skorygowanie należności, </w:t>
      </w:r>
      <w:r w:rsidR="00AD6A04" w:rsidRPr="00432AF3">
        <w:rPr>
          <w:rFonts w:ascii="Lato" w:hAnsi="Lato"/>
          <w:b/>
          <w:bCs/>
          <w:sz w:val="20"/>
          <w:szCs w:val="20"/>
        </w:rPr>
        <w:t>OSDn</w:t>
      </w:r>
      <w:r w:rsidRPr="00432AF3">
        <w:rPr>
          <w:rFonts w:ascii="Lato" w:hAnsi="Lato"/>
          <w:sz w:val="20"/>
          <w:szCs w:val="20"/>
        </w:rPr>
        <w:t xml:space="preserve"> wystawi fakturę VAT korygującą.</w:t>
      </w:r>
    </w:p>
    <w:p w14:paraId="55002DB8" w14:textId="77777777" w:rsidR="00432AF3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sz w:val="20"/>
          <w:szCs w:val="20"/>
        </w:rPr>
        <w:t xml:space="preserve">Płatności wynikające z </w:t>
      </w:r>
      <w:r w:rsidRPr="0049606C">
        <w:rPr>
          <w:rFonts w:ascii="Lato" w:hAnsi="Lato"/>
          <w:b/>
          <w:bCs/>
          <w:sz w:val="20"/>
          <w:szCs w:val="20"/>
        </w:rPr>
        <w:t>Umowy</w:t>
      </w:r>
      <w:r w:rsidRPr="00432AF3">
        <w:rPr>
          <w:rFonts w:ascii="Lato" w:hAnsi="Lato"/>
          <w:sz w:val="20"/>
          <w:szCs w:val="20"/>
        </w:rPr>
        <w:t xml:space="preserve">, </w:t>
      </w:r>
      <w:r w:rsidRPr="0049606C">
        <w:rPr>
          <w:rFonts w:ascii="Lato" w:hAnsi="Lato"/>
          <w:b/>
          <w:bCs/>
          <w:sz w:val="20"/>
          <w:szCs w:val="20"/>
        </w:rPr>
        <w:t>Sprzedawca</w:t>
      </w:r>
      <w:r w:rsidRPr="00432AF3">
        <w:rPr>
          <w:rFonts w:ascii="Lato" w:hAnsi="Lato"/>
          <w:sz w:val="20"/>
          <w:szCs w:val="20"/>
        </w:rPr>
        <w:t xml:space="preserve"> będzie regulował przelewem na konto wskazane na fakturze VAT, w terminie 21 dni kalendarzowych od daty wystawienia faktury VAT lub faktury VAT korygującej, jednak nie wcześniej niż 5 dni kalendarzowych od daty jej otrzymania. Za datę zapłaty uznaje się datę wpływu należności na rachunek bankowy </w:t>
      </w:r>
      <w:r w:rsidR="00AD6A04" w:rsidRPr="00432AF3">
        <w:rPr>
          <w:rFonts w:ascii="Lato" w:hAnsi="Lato"/>
          <w:b/>
          <w:bCs/>
          <w:sz w:val="20"/>
          <w:szCs w:val="20"/>
        </w:rPr>
        <w:t>OSDn</w:t>
      </w:r>
      <w:r w:rsidRPr="00432AF3">
        <w:rPr>
          <w:rFonts w:ascii="Lato" w:hAnsi="Lato"/>
          <w:sz w:val="20"/>
          <w:szCs w:val="20"/>
        </w:rPr>
        <w:t>.</w:t>
      </w:r>
    </w:p>
    <w:p w14:paraId="47ADB828" w14:textId="395A3717" w:rsidR="00130680" w:rsidRDefault="0013068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sz w:val="20"/>
          <w:szCs w:val="20"/>
        </w:rPr>
        <w:t xml:space="preserve">W rozliczeniach pomiędzy </w:t>
      </w:r>
      <w:r w:rsidRPr="0049606C">
        <w:rPr>
          <w:rFonts w:ascii="Lato" w:hAnsi="Lato"/>
          <w:b/>
          <w:bCs/>
          <w:sz w:val="20"/>
          <w:szCs w:val="20"/>
        </w:rPr>
        <w:t>Stronami</w:t>
      </w:r>
      <w:r w:rsidRPr="00432AF3">
        <w:rPr>
          <w:rFonts w:ascii="Lato" w:hAnsi="Lato"/>
          <w:sz w:val="20"/>
          <w:szCs w:val="20"/>
        </w:rPr>
        <w:t xml:space="preserve"> zastosowany zostanie mechanizm podzielonej płatności („split payment”), polegający na rozdzieleniu płaconej przez </w:t>
      </w:r>
      <w:r w:rsidRPr="0049606C">
        <w:rPr>
          <w:rFonts w:ascii="Lato" w:hAnsi="Lato"/>
          <w:b/>
          <w:bCs/>
          <w:sz w:val="20"/>
          <w:szCs w:val="20"/>
        </w:rPr>
        <w:t>Sprzedawcę</w:t>
      </w:r>
      <w:r w:rsidRPr="00432AF3">
        <w:rPr>
          <w:rFonts w:ascii="Lato" w:hAnsi="Lato"/>
          <w:sz w:val="20"/>
          <w:szCs w:val="20"/>
        </w:rPr>
        <w:t xml:space="preserve"> na dwie części:</w:t>
      </w:r>
    </w:p>
    <w:p w14:paraId="66F3F30F" w14:textId="77777777" w:rsidR="00432AF3" w:rsidRDefault="00432AF3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 xml:space="preserve">kwota netto trafiać będzie na rachunek </w:t>
      </w:r>
      <w:r w:rsidRPr="00FD4110">
        <w:rPr>
          <w:rFonts w:ascii="Lato" w:hAnsi="Lato"/>
          <w:b/>
          <w:bCs/>
          <w:sz w:val="20"/>
          <w:szCs w:val="20"/>
        </w:rPr>
        <w:t>OSDn</w:t>
      </w:r>
      <w:r w:rsidRPr="00C65861">
        <w:rPr>
          <w:rFonts w:ascii="Lato" w:hAnsi="Lato"/>
          <w:sz w:val="20"/>
          <w:szCs w:val="20"/>
        </w:rPr>
        <w:t>, o którym mowa w ust. 8,</w:t>
      </w:r>
    </w:p>
    <w:p w14:paraId="24481935" w14:textId="168F097A" w:rsidR="00432AF3" w:rsidRPr="00432AF3" w:rsidRDefault="00432AF3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432AF3">
        <w:rPr>
          <w:rFonts w:ascii="Lato" w:hAnsi="Lato"/>
          <w:sz w:val="20"/>
          <w:szCs w:val="20"/>
        </w:rPr>
        <w:t xml:space="preserve">kwota podatku od towarów i usług (VAT) trafiać będzie na dedykowany rachunek bankowy </w:t>
      </w:r>
      <w:r w:rsidRPr="00432AF3">
        <w:rPr>
          <w:rFonts w:ascii="Lato" w:hAnsi="Lato"/>
          <w:b/>
          <w:bCs/>
          <w:sz w:val="20"/>
          <w:szCs w:val="20"/>
        </w:rPr>
        <w:t>OSDn</w:t>
      </w:r>
      <w:r w:rsidRPr="00432AF3">
        <w:rPr>
          <w:rFonts w:ascii="Lato" w:hAnsi="Lato"/>
          <w:sz w:val="20"/>
          <w:szCs w:val="20"/>
        </w:rPr>
        <w:t xml:space="preserve"> – do rozliczeń podatku od towarów i usług (VAT).</w:t>
      </w:r>
    </w:p>
    <w:p w14:paraId="232B6EF4" w14:textId="77777777" w:rsidR="00202F10" w:rsidRPr="00202F10" w:rsidRDefault="00202F1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02F10">
        <w:rPr>
          <w:rFonts w:ascii="Lato" w:hAnsi="Lato"/>
          <w:b/>
          <w:bCs/>
          <w:sz w:val="20"/>
          <w:szCs w:val="20"/>
        </w:rPr>
        <w:t>OSD</w:t>
      </w:r>
      <w:r>
        <w:rPr>
          <w:rFonts w:ascii="Lato" w:hAnsi="Lato"/>
          <w:b/>
          <w:bCs/>
          <w:sz w:val="20"/>
          <w:szCs w:val="20"/>
        </w:rPr>
        <w:t>n</w:t>
      </w:r>
      <w:r w:rsidRPr="00202F10">
        <w:rPr>
          <w:rFonts w:ascii="Lato" w:hAnsi="Lato"/>
          <w:b/>
          <w:bCs/>
          <w:sz w:val="20"/>
          <w:szCs w:val="20"/>
        </w:rPr>
        <w:t xml:space="preserve"> </w:t>
      </w:r>
      <w:r w:rsidRPr="00202F10">
        <w:rPr>
          <w:rFonts w:ascii="Lato" w:hAnsi="Lato"/>
          <w:sz w:val="20"/>
          <w:szCs w:val="20"/>
        </w:rPr>
        <w:t xml:space="preserve">oświadcza, że rachunek bankowy o którym mowa w ust. 8 jest zawarty w wykazie podmiotów zarejestrowanych jako podatnicy VAT prowadzony w postaci elektronicznej przez Szefa Krajowej Informacji Skarbowej oraz zobowiązuje się w okresie obowiązywania </w:t>
      </w:r>
      <w:r w:rsidRPr="00202F10">
        <w:rPr>
          <w:rFonts w:ascii="Lato" w:hAnsi="Lato"/>
          <w:b/>
          <w:bCs/>
          <w:sz w:val="20"/>
          <w:szCs w:val="20"/>
        </w:rPr>
        <w:t>Umowy</w:t>
      </w:r>
      <w:r w:rsidRPr="00202F10">
        <w:rPr>
          <w:rFonts w:ascii="Lato" w:hAnsi="Lato"/>
          <w:sz w:val="20"/>
          <w:szCs w:val="20"/>
        </w:rPr>
        <w:t xml:space="preserve"> oraz w czasie prowadzenie rozliczeń dotyczących </w:t>
      </w:r>
      <w:r w:rsidRPr="00202F10">
        <w:rPr>
          <w:rFonts w:ascii="Lato" w:hAnsi="Lato"/>
          <w:b/>
          <w:bCs/>
          <w:sz w:val="20"/>
          <w:szCs w:val="20"/>
        </w:rPr>
        <w:t xml:space="preserve">Umowy </w:t>
      </w:r>
      <w:r w:rsidRPr="00202F10">
        <w:rPr>
          <w:rFonts w:ascii="Lato" w:hAnsi="Lato"/>
          <w:sz w:val="20"/>
          <w:szCs w:val="20"/>
        </w:rPr>
        <w:t xml:space="preserve">do niezwłocznego poinformowania </w:t>
      </w:r>
      <w:r w:rsidRPr="00202F10">
        <w:rPr>
          <w:rFonts w:ascii="Lato" w:hAnsi="Lato"/>
          <w:b/>
          <w:bCs/>
          <w:sz w:val="20"/>
          <w:szCs w:val="20"/>
        </w:rPr>
        <w:t>OSDn</w:t>
      </w:r>
      <w:r w:rsidRPr="00202F10">
        <w:rPr>
          <w:rFonts w:ascii="Lato" w:hAnsi="Lato"/>
          <w:sz w:val="20"/>
          <w:szCs w:val="20"/>
        </w:rPr>
        <w:t xml:space="preserve"> o każdej zmianie dotyczącej statusu rachunku bankowego jako zawartego w wykazie podmiotów zarejestrowanych jako podatnicy VAT. </w:t>
      </w:r>
      <w:r w:rsidRPr="00202F10">
        <w:rPr>
          <w:rFonts w:ascii="Lato" w:hAnsi="Lato"/>
          <w:b/>
          <w:bCs/>
          <w:sz w:val="20"/>
          <w:szCs w:val="20"/>
        </w:rPr>
        <w:t>OSDn</w:t>
      </w:r>
      <w:r w:rsidRPr="00202F10">
        <w:rPr>
          <w:rFonts w:ascii="Lato" w:hAnsi="Lato"/>
          <w:sz w:val="20"/>
          <w:szCs w:val="20"/>
        </w:rPr>
        <w:t xml:space="preserve"> ponosi wobec </w:t>
      </w:r>
      <w:r w:rsidRPr="00202F10">
        <w:rPr>
          <w:rFonts w:ascii="Lato" w:hAnsi="Lato"/>
          <w:b/>
          <w:bCs/>
          <w:sz w:val="20"/>
          <w:szCs w:val="20"/>
        </w:rPr>
        <w:t>Sprzedawcy</w:t>
      </w:r>
      <w:r w:rsidRPr="00202F10">
        <w:rPr>
          <w:rFonts w:ascii="Lato" w:hAnsi="Lato"/>
          <w:sz w:val="20"/>
          <w:szCs w:val="20"/>
        </w:rPr>
        <w:t xml:space="preserve"> odpowiedzialność za wszelkie szkody oraz obciążenia nałożone na </w:t>
      </w:r>
      <w:r w:rsidRPr="00202F10">
        <w:rPr>
          <w:rFonts w:ascii="Lato" w:hAnsi="Lato"/>
          <w:b/>
          <w:bCs/>
          <w:sz w:val="20"/>
          <w:szCs w:val="20"/>
        </w:rPr>
        <w:t>Sprzedawcę</w:t>
      </w:r>
      <w:r w:rsidRPr="00202F10">
        <w:rPr>
          <w:rFonts w:ascii="Lato" w:hAnsi="Lato"/>
          <w:sz w:val="20"/>
          <w:szCs w:val="20"/>
        </w:rPr>
        <w:t xml:space="preserve"> przez organy podatkowe, wynikłe ze zmiany statusu rachunku bankowego jako zawartego w wykazie podmiotów zarejestrowanych jako podatnicy VAT.</w:t>
      </w:r>
    </w:p>
    <w:p w14:paraId="2E853DD1" w14:textId="3F68665A" w:rsidR="00D97C1D" w:rsidRPr="00202F10" w:rsidRDefault="00AD6A04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02F10">
        <w:rPr>
          <w:rFonts w:ascii="Lato" w:hAnsi="Lato"/>
          <w:b/>
          <w:bCs/>
          <w:sz w:val="20"/>
          <w:szCs w:val="20"/>
        </w:rPr>
        <w:t>OSDn</w:t>
      </w:r>
      <w:r w:rsidR="00B42EE6" w:rsidRPr="00202F10">
        <w:rPr>
          <w:rFonts w:ascii="Lato" w:hAnsi="Lato"/>
          <w:sz w:val="20"/>
          <w:szCs w:val="20"/>
        </w:rPr>
        <w:t xml:space="preserve"> i </w:t>
      </w:r>
      <w:r w:rsidR="00B42EE6" w:rsidRPr="00202F10">
        <w:rPr>
          <w:rFonts w:ascii="Lato" w:hAnsi="Lato"/>
          <w:b/>
          <w:bCs/>
          <w:sz w:val="20"/>
          <w:szCs w:val="20"/>
        </w:rPr>
        <w:t>Sprzedawca</w:t>
      </w:r>
      <w:r w:rsidR="00B42EE6" w:rsidRPr="00202F10">
        <w:rPr>
          <w:rFonts w:ascii="Lato" w:hAnsi="Lato"/>
          <w:sz w:val="20"/>
          <w:szCs w:val="20"/>
        </w:rPr>
        <w:t xml:space="preserve"> oświadczają, że są podatnikami podatku VAT.</w:t>
      </w:r>
    </w:p>
    <w:p w14:paraId="2FEFCB3F" w14:textId="77777777" w:rsidR="00D97C1D" w:rsidRDefault="00B42EE6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97C1D">
        <w:rPr>
          <w:rFonts w:ascii="Lato" w:hAnsi="Lato"/>
          <w:sz w:val="20"/>
          <w:szCs w:val="20"/>
        </w:rPr>
        <w:t xml:space="preserve">W przypadku, gdyby którakolwiek ze </w:t>
      </w:r>
      <w:r w:rsidRPr="0049606C">
        <w:rPr>
          <w:rFonts w:ascii="Lato" w:hAnsi="Lato"/>
          <w:b/>
          <w:bCs/>
          <w:sz w:val="20"/>
          <w:szCs w:val="20"/>
        </w:rPr>
        <w:t>Stron</w:t>
      </w:r>
      <w:r w:rsidRPr="00D97C1D">
        <w:rPr>
          <w:rFonts w:ascii="Lato" w:hAnsi="Lato"/>
          <w:sz w:val="20"/>
          <w:szCs w:val="20"/>
        </w:rPr>
        <w:t xml:space="preserve"> przestała być podatnikiem podatku VAT ma ona obowiązek poinformowania o tym drugą </w:t>
      </w:r>
      <w:r w:rsidRPr="0049606C">
        <w:rPr>
          <w:rFonts w:ascii="Lato" w:hAnsi="Lato"/>
          <w:b/>
          <w:bCs/>
          <w:sz w:val="20"/>
          <w:szCs w:val="20"/>
        </w:rPr>
        <w:t>Stronę</w:t>
      </w:r>
      <w:r w:rsidRPr="00D97C1D">
        <w:rPr>
          <w:rFonts w:ascii="Lato" w:hAnsi="Lato"/>
          <w:sz w:val="20"/>
          <w:szCs w:val="20"/>
        </w:rPr>
        <w:t>, pod rygorem odszkodowania.</w:t>
      </w:r>
    </w:p>
    <w:p w14:paraId="4F552598" w14:textId="77777777" w:rsidR="00D97C1D" w:rsidRDefault="00B42EE6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97C1D">
        <w:rPr>
          <w:rFonts w:ascii="Lato" w:hAnsi="Lato"/>
          <w:sz w:val="20"/>
          <w:szCs w:val="20"/>
        </w:rPr>
        <w:t xml:space="preserve">W przypadku opóźnienia w płatnościach należności za czynności wymienione w ust. 1 </w:t>
      </w:r>
      <w:r w:rsidR="00AD6A04" w:rsidRPr="00D97C1D">
        <w:rPr>
          <w:rFonts w:ascii="Lato" w:hAnsi="Lato"/>
          <w:b/>
          <w:bCs/>
          <w:sz w:val="20"/>
          <w:szCs w:val="20"/>
        </w:rPr>
        <w:t>OSDn</w:t>
      </w:r>
      <w:r w:rsidRPr="00D97C1D">
        <w:rPr>
          <w:rFonts w:ascii="Lato" w:hAnsi="Lato"/>
          <w:sz w:val="20"/>
          <w:szCs w:val="20"/>
        </w:rPr>
        <w:t xml:space="preserve"> ma prawo naliczyć odsetki określone w przepisach prawa za każdy dzień opóźnienia w płatnościach.</w:t>
      </w:r>
    </w:p>
    <w:p w14:paraId="4C833007" w14:textId="45C91C72" w:rsidR="00B42EE6" w:rsidRPr="00D97C1D" w:rsidRDefault="00B42EE6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97C1D">
        <w:rPr>
          <w:rFonts w:ascii="Lato" w:hAnsi="Lato"/>
          <w:sz w:val="20"/>
          <w:szCs w:val="20"/>
        </w:rPr>
        <w:t xml:space="preserve">W przypadku opóźnienia w płatnościach w jakiejkolwiek części za usługi określone w ust. 1 ponad 30 dni, </w:t>
      </w:r>
      <w:r w:rsidR="00AD6A04" w:rsidRPr="00D97C1D">
        <w:rPr>
          <w:rFonts w:ascii="Lato" w:hAnsi="Lato"/>
          <w:b/>
          <w:bCs/>
          <w:sz w:val="20"/>
          <w:szCs w:val="20"/>
        </w:rPr>
        <w:t>OSDn</w:t>
      </w:r>
      <w:r w:rsidRPr="00D97C1D">
        <w:rPr>
          <w:rFonts w:ascii="Lato" w:hAnsi="Lato"/>
          <w:sz w:val="20"/>
          <w:szCs w:val="20"/>
        </w:rPr>
        <w:t xml:space="preserve"> ma prawo wstrzymać realizację </w:t>
      </w:r>
      <w:r w:rsidRPr="0049606C">
        <w:rPr>
          <w:rFonts w:ascii="Lato" w:hAnsi="Lato"/>
          <w:b/>
          <w:bCs/>
          <w:sz w:val="20"/>
          <w:szCs w:val="20"/>
        </w:rPr>
        <w:t>Umowy</w:t>
      </w:r>
      <w:r w:rsidRPr="00D97C1D">
        <w:rPr>
          <w:rFonts w:ascii="Lato" w:hAnsi="Lato"/>
          <w:sz w:val="20"/>
          <w:szCs w:val="20"/>
        </w:rPr>
        <w:t xml:space="preserve"> w zakresie świadczeń określonych w ust. 1 do czasu dokonania przez </w:t>
      </w:r>
      <w:r w:rsidRPr="0049606C">
        <w:rPr>
          <w:rFonts w:ascii="Lato" w:hAnsi="Lato"/>
          <w:b/>
          <w:bCs/>
          <w:sz w:val="20"/>
          <w:szCs w:val="20"/>
        </w:rPr>
        <w:t>Sprzedawcę</w:t>
      </w:r>
      <w:r w:rsidRPr="00D97C1D">
        <w:rPr>
          <w:rFonts w:ascii="Lato" w:hAnsi="Lato"/>
          <w:sz w:val="20"/>
          <w:szCs w:val="20"/>
        </w:rPr>
        <w:t xml:space="preserve"> wszystkich wymaganych płatności. Wstrzymanie realizacji </w:t>
      </w:r>
      <w:r w:rsidRPr="0049606C">
        <w:rPr>
          <w:rFonts w:ascii="Lato" w:hAnsi="Lato"/>
          <w:b/>
          <w:bCs/>
          <w:sz w:val="20"/>
          <w:szCs w:val="20"/>
        </w:rPr>
        <w:t>Umowy</w:t>
      </w:r>
      <w:r w:rsidRPr="00D97C1D">
        <w:rPr>
          <w:rFonts w:ascii="Lato" w:hAnsi="Lato"/>
          <w:sz w:val="20"/>
          <w:szCs w:val="20"/>
        </w:rPr>
        <w:t xml:space="preserve"> może nastąpić po uprzednim powiadomieniu </w:t>
      </w:r>
      <w:r w:rsidRPr="0049606C">
        <w:rPr>
          <w:rFonts w:ascii="Lato" w:hAnsi="Lato"/>
          <w:b/>
          <w:bCs/>
          <w:sz w:val="20"/>
          <w:szCs w:val="20"/>
        </w:rPr>
        <w:t>Sprzedawcy</w:t>
      </w:r>
      <w:r w:rsidRPr="00D97C1D">
        <w:rPr>
          <w:rFonts w:ascii="Lato" w:hAnsi="Lato"/>
          <w:sz w:val="20"/>
          <w:szCs w:val="20"/>
        </w:rPr>
        <w:t xml:space="preserve"> o zamiarze wstrzymania spełniania świadczeń określonych w ust. 1 - z co najmniej 7 dniowym wyprzedzeniem przed datą wstrzymania świadczeń, pocztą elektroniczną na adres przedstawiciela </w:t>
      </w:r>
      <w:r w:rsidRPr="007755FA">
        <w:rPr>
          <w:rFonts w:ascii="Lato" w:hAnsi="Lato"/>
          <w:b/>
          <w:bCs/>
          <w:sz w:val="20"/>
          <w:szCs w:val="20"/>
        </w:rPr>
        <w:t>Sprzedawcy</w:t>
      </w:r>
      <w:r w:rsidRPr="00D97C1D">
        <w:rPr>
          <w:rFonts w:ascii="Lato" w:hAnsi="Lato"/>
          <w:sz w:val="20"/>
          <w:szCs w:val="20"/>
        </w:rPr>
        <w:t xml:space="preserve"> wymieniony w treści Załącznika nr 1 do </w:t>
      </w:r>
      <w:r w:rsidRPr="0049606C">
        <w:rPr>
          <w:rFonts w:ascii="Lato" w:hAnsi="Lato"/>
          <w:b/>
          <w:bCs/>
          <w:sz w:val="20"/>
          <w:szCs w:val="20"/>
        </w:rPr>
        <w:t>Umowy</w:t>
      </w:r>
      <w:r w:rsidRPr="00D97C1D">
        <w:rPr>
          <w:rFonts w:ascii="Lato" w:hAnsi="Lato"/>
          <w:sz w:val="20"/>
          <w:szCs w:val="20"/>
        </w:rPr>
        <w:t>.</w:t>
      </w:r>
    </w:p>
    <w:p w14:paraId="5FD65256" w14:textId="08F9CFA9" w:rsidR="00B42EE6" w:rsidRPr="00C65861" w:rsidRDefault="00B42EE6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11</w:t>
      </w:r>
    </w:p>
    <w:p w14:paraId="3C218642" w14:textId="77777777" w:rsidR="00B42EE6" w:rsidRDefault="00B42EE6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Postępowanie reklamacyjne i tryb rozstrzygania sporów oraz realizacja obowiązków informacyjnych</w:t>
      </w:r>
    </w:p>
    <w:p w14:paraId="5510F61B" w14:textId="77777777" w:rsidR="00A80EF0" w:rsidRPr="00C65861" w:rsidRDefault="00A80EF0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1B5D2D80" w14:textId="1C0870D6" w:rsidR="00A80EF0" w:rsidRDefault="00B42EE6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A80EF0">
        <w:rPr>
          <w:rFonts w:ascii="Lato" w:hAnsi="Lato"/>
          <w:sz w:val="20"/>
          <w:szCs w:val="20"/>
        </w:rPr>
        <w:t>Szczegółowe zasady postępowania reklamacyjnego oraz realizacji obowiązków informacyjnych, zawarte są w IRiESD.</w:t>
      </w:r>
    </w:p>
    <w:p w14:paraId="41869091" w14:textId="6CB29DD0" w:rsidR="00B42EE6" w:rsidRDefault="00B42EE6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A80EF0">
        <w:rPr>
          <w:rFonts w:ascii="Lato" w:hAnsi="Lato"/>
          <w:sz w:val="20"/>
          <w:szCs w:val="20"/>
        </w:rPr>
        <w:t xml:space="preserve">Postępowanie reklamacyjne związane z trybem realizacji </w:t>
      </w:r>
      <w:r w:rsidRPr="0069574F">
        <w:rPr>
          <w:rFonts w:ascii="Lato" w:hAnsi="Lato"/>
          <w:b/>
          <w:bCs/>
          <w:sz w:val="20"/>
          <w:szCs w:val="20"/>
        </w:rPr>
        <w:t>Umowy</w:t>
      </w:r>
      <w:r w:rsidRPr="00A80EF0">
        <w:rPr>
          <w:rFonts w:ascii="Lato" w:hAnsi="Lato"/>
          <w:sz w:val="20"/>
          <w:szCs w:val="20"/>
        </w:rPr>
        <w:t>:</w:t>
      </w:r>
    </w:p>
    <w:p w14:paraId="052B90F1" w14:textId="77777777" w:rsidR="00A80EF0" w:rsidRDefault="00B42EE6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A80EF0">
        <w:rPr>
          <w:rFonts w:ascii="Lato" w:hAnsi="Lato"/>
          <w:sz w:val="20"/>
          <w:szCs w:val="20"/>
        </w:rPr>
        <w:lastRenderedPageBreak/>
        <w:t xml:space="preserve">w przypadku powstania sporu przy realizacji postanowień </w:t>
      </w:r>
      <w:r w:rsidRPr="0069574F">
        <w:rPr>
          <w:rFonts w:ascii="Lato" w:hAnsi="Lato"/>
          <w:b/>
          <w:bCs/>
          <w:sz w:val="20"/>
          <w:szCs w:val="20"/>
        </w:rPr>
        <w:t>Umowy</w:t>
      </w:r>
      <w:r w:rsidRPr="00A80EF0">
        <w:rPr>
          <w:rFonts w:ascii="Lato" w:hAnsi="Lato"/>
          <w:sz w:val="20"/>
          <w:szCs w:val="20"/>
        </w:rPr>
        <w:t xml:space="preserve">, nieobjętych postępowaniem reklamacyjnym zawartym w IRiESD, </w:t>
      </w:r>
      <w:r w:rsidRPr="0069574F">
        <w:rPr>
          <w:rFonts w:ascii="Lato" w:hAnsi="Lato"/>
          <w:b/>
          <w:bCs/>
          <w:sz w:val="20"/>
          <w:szCs w:val="20"/>
        </w:rPr>
        <w:t>Strony</w:t>
      </w:r>
      <w:r w:rsidRPr="00A80EF0">
        <w:rPr>
          <w:rFonts w:ascii="Lato" w:hAnsi="Lato"/>
          <w:sz w:val="20"/>
          <w:szCs w:val="20"/>
        </w:rPr>
        <w:t xml:space="preserve"> w pierwszej kolejności podejmą działania zmierzające do polubownego rozwiązania sporu w drodze wzajemnych negocjacji; </w:t>
      </w:r>
      <w:r w:rsidRPr="0069574F">
        <w:rPr>
          <w:rFonts w:ascii="Lato" w:hAnsi="Lato"/>
          <w:b/>
          <w:bCs/>
          <w:sz w:val="20"/>
          <w:szCs w:val="20"/>
        </w:rPr>
        <w:t>Strony</w:t>
      </w:r>
      <w:r w:rsidRPr="00A80EF0">
        <w:rPr>
          <w:rFonts w:ascii="Lato" w:hAnsi="Lato"/>
          <w:sz w:val="20"/>
          <w:szCs w:val="20"/>
        </w:rPr>
        <w:t xml:space="preserve"> uznają, że negocjacje zakończyły się bezskutecznie, jeżeli nie uzgodnią sposobu rozwiązania sporu w terminie 30 dni kalendarzowych od dnia jego pisemnego zgłoszenia drugiej </w:t>
      </w:r>
      <w:r w:rsidRPr="0069574F">
        <w:rPr>
          <w:rFonts w:ascii="Lato" w:hAnsi="Lato"/>
          <w:b/>
          <w:bCs/>
          <w:sz w:val="20"/>
          <w:szCs w:val="20"/>
        </w:rPr>
        <w:t>Stronie</w:t>
      </w:r>
      <w:r w:rsidRPr="00A80EF0">
        <w:rPr>
          <w:rFonts w:ascii="Lato" w:hAnsi="Lato"/>
          <w:sz w:val="20"/>
          <w:szCs w:val="20"/>
        </w:rPr>
        <w:t>;</w:t>
      </w:r>
    </w:p>
    <w:p w14:paraId="003D2629" w14:textId="77777777" w:rsidR="00A80EF0" w:rsidRDefault="00B42EE6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A80EF0">
        <w:rPr>
          <w:rFonts w:ascii="Lato" w:hAnsi="Lato"/>
          <w:sz w:val="20"/>
          <w:szCs w:val="20"/>
        </w:rPr>
        <w:t xml:space="preserve">do czasu zakończenia negocjacji określonych w pkt 1), żadna ze </w:t>
      </w:r>
      <w:r w:rsidRPr="0069574F">
        <w:rPr>
          <w:rFonts w:ascii="Lato" w:hAnsi="Lato"/>
          <w:b/>
          <w:bCs/>
          <w:sz w:val="20"/>
          <w:szCs w:val="20"/>
        </w:rPr>
        <w:t>Stron</w:t>
      </w:r>
      <w:r w:rsidRPr="00A80EF0">
        <w:rPr>
          <w:rFonts w:ascii="Lato" w:hAnsi="Lato"/>
          <w:sz w:val="20"/>
          <w:szCs w:val="20"/>
        </w:rPr>
        <w:t xml:space="preserve"> nie skieruje sprawy na drogę postępowania sądowego, chyba że będzie to niezbędne dla zachowania terminu do dochodzenia roszczenia, wynikającego z przepisów prawa;</w:t>
      </w:r>
    </w:p>
    <w:p w14:paraId="2735B0E1" w14:textId="2B89B2F6" w:rsidR="00B42EE6" w:rsidRPr="00272026" w:rsidRDefault="00B42EE6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A80EF0">
        <w:rPr>
          <w:rFonts w:ascii="Lato" w:hAnsi="Lato"/>
          <w:sz w:val="20"/>
          <w:szCs w:val="20"/>
        </w:rPr>
        <w:t xml:space="preserve">zgłoszenie reklamacji, wystąpienie lub istnienie sporu dotyczącego </w:t>
      </w:r>
      <w:r w:rsidRPr="0069574F">
        <w:rPr>
          <w:rFonts w:ascii="Lato" w:hAnsi="Lato"/>
          <w:b/>
          <w:bCs/>
          <w:sz w:val="20"/>
          <w:szCs w:val="20"/>
        </w:rPr>
        <w:t>Umowy</w:t>
      </w:r>
      <w:r w:rsidRPr="00A80EF0">
        <w:rPr>
          <w:rFonts w:ascii="Lato" w:hAnsi="Lato"/>
          <w:sz w:val="20"/>
          <w:szCs w:val="20"/>
        </w:rPr>
        <w:t xml:space="preserve"> albo zgłoszenie wniosku o renegocjacje </w:t>
      </w:r>
      <w:r w:rsidRPr="0069574F">
        <w:rPr>
          <w:rFonts w:ascii="Lato" w:hAnsi="Lato"/>
          <w:b/>
          <w:bCs/>
          <w:sz w:val="20"/>
          <w:szCs w:val="20"/>
        </w:rPr>
        <w:t>Umowy</w:t>
      </w:r>
      <w:r w:rsidRPr="00A80EF0">
        <w:rPr>
          <w:rFonts w:ascii="Lato" w:hAnsi="Lato"/>
          <w:sz w:val="20"/>
          <w:szCs w:val="20"/>
        </w:rPr>
        <w:t xml:space="preserve">, nie zwalnia </w:t>
      </w:r>
      <w:r w:rsidRPr="0069574F">
        <w:rPr>
          <w:rFonts w:ascii="Lato" w:hAnsi="Lato"/>
          <w:b/>
          <w:bCs/>
          <w:sz w:val="20"/>
          <w:szCs w:val="20"/>
        </w:rPr>
        <w:t>Stron</w:t>
      </w:r>
      <w:r w:rsidRPr="00A80EF0">
        <w:rPr>
          <w:rFonts w:ascii="Lato" w:hAnsi="Lato"/>
          <w:sz w:val="20"/>
          <w:szCs w:val="20"/>
        </w:rPr>
        <w:t xml:space="preserve"> z dotrzymania swoich zobowiązań wynikających z </w:t>
      </w:r>
      <w:r w:rsidRPr="0069574F">
        <w:rPr>
          <w:rFonts w:ascii="Lato" w:hAnsi="Lato"/>
          <w:b/>
          <w:bCs/>
          <w:sz w:val="20"/>
          <w:szCs w:val="20"/>
        </w:rPr>
        <w:t>Umowy</w:t>
      </w:r>
      <w:r w:rsidRPr="00A80EF0">
        <w:rPr>
          <w:rFonts w:ascii="Lato" w:hAnsi="Lato"/>
          <w:sz w:val="20"/>
          <w:szCs w:val="20"/>
        </w:rPr>
        <w:t>.</w:t>
      </w:r>
    </w:p>
    <w:p w14:paraId="6059FDFD" w14:textId="77777777" w:rsidR="00B42EE6" w:rsidRPr="00C65861" w:rsidRDefault="00B42EE6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12</w:t>
      </w:r>
    </w:p>
    <w:p w14:paraId="7771BE51" w14:textId="77777777" w:rsidR="00B42EE6" w:rsidRPr="00C65861" w:rsidRDefault="00B42EE6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Zmiany, renegocjacje oraz wypowiedzenie Umowy</w:t>
      </w:r>
    </w:p>
    <w:p w14:paraId="2D07032D" w14:textId="77777777" w:rsidR="00B42EE6" w:rsidRPr="00C65861" w:rsidRDefault="00B42EE6" w:rsidP="00B85DF6">
      <w:pPr>
        <w:spacing w:after="0"/>
        <w:jc w:val="center"/>
        <w:rPr>
          <w:rFonts w:ascii="Lato" w:hAnsi="Lato"/>
          <w:sz w:val="20"/>
          <w:szCs w:val="20"/>
        </w:rPr>
      </w:pPr>
    </w:p>
    <w:p w14:paraId="6565A4CF" w14:textId="77777777" w:rsidR="00881DF5" w:rsidRDefault="00B42EE6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81DF5">
        <w:rPr>
          <w:rFonts w:ascii="Lato" w:hAnsi="Lato"/>
          <w:sz w:val="20"/>
          <w:szCs w:val="20"/>
        </w:rPr>
        <w:t xml:space="preserve">Zmiany </w:t>
      </w:r>
      <w:r w:rsidRPr="00FD14CC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mogą być dokonywane, pod rygorem nieważności, wyłącznie na piśmie w formie aneksu do </w:t>
      </w:r>
      <w:r w:rsidRPr="00FD14CC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, za wyjątkiem zmian jednoznacznie przywołanych w </w:t>
      </w:r>
      <w:r w:rsidRPr="00FD14CC">
        <w:rPr>
          <w:rFonts w:ascii="Lato" w:hAnsi="Lato"/>
          <w:b/>
          <w:bCs/>
          <w:sz w:val="20"/>
          <w:szCs w:val="20"/>
        </w:rPr>
        <w:t>Umowie</w:t>
      </w:r>
      <w:r w:rsidRPr="00881DF5">
        <w:rPr>
          <w:rFonts w:ascii="Lato" w:hAnsi="Lato"/>
          <w:sz w:val="20"/>
          <w:szCs w:val="20"/>
        </w:rPr>
        <w:t>, dla których ustalano, że nie wymagają formy aneksu.</w:t>
      </w:r>
    </w:p>
    <w:p w14:paraId="5E7011AD" w14:textId="77777777" w:rsidR="00881DF5" w:rsidRDefault="00B42EE6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81DF5">
        <w:rPr>
          <w:rFonts w:ascii="Lato" w:hAnsi="Lato"/>
          <w:sz w:val="20"/>
          <w:szCs w:val="20"/>
        </w:rPr>
        <w:t xml:space="preserve">Jeżeli którekolwiek z postanowień </w:t>
      </w:r>
      <w:r w:rsidRPr="00FD14CC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uznane zostanie za nieważne na mocy prawomocnego wyroku sądu lub ostatecznej decyzji innego uprawnionego do tego organu władzy publicznej, pozostaje to bez wpływu na ważność pozostałych postanowień </w:t>
      </w:r>
      <w:r w:rsidRPr="00FD14CC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. W takim przypadku </w:t>
      </w:r>
      <w:r w:rsidRPr="00FD14CC">
        <w:rPr>
          <w:rFonts w:ascii="Lato" w:hAnsi="Lato"/>
          <w:b/>
          <w:bCs/>
          <w:sz w:val="20"/>
          <w:szCs w:val="20"/>
        </w:rPr>
        <w:t>Strony</w:t>
      </w:r>
      <w:r w:rsidRPr="00881DF5">
        <w:rPr>
          <w:rFonts w:ascii="Lato" w:hAnsi="Lato"/>
          <w:sz w:val="20"/>
          <w:szCs w:val="20"/>
        </w:rPr>
        <w:t xml:space="preserve"> niezwłocznie podejmą negocjacje w celu zastąpienia postanowień nieważnych innymi postanowieniami, które będą realizować możliwie zbliżony cel.</w:t>
      </w:r>
    </w:p>
    <w:p w14:paraId="6AA3663A" w14:textId="77777777" w:rsidR="00881DF5" w:rsidRDefault="00B42EE6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81DF5">
        <w:rPr>
          <w:rFonts w:ascii="Lato" w:hAnsi="Lato"/>
          <w:sz w:val="20"/>
          <w:szCs w:val="20"/>
        </w:rPr>
        <w:t xml:space="preserve">Postanowienia z ust. 2 stosuje się również, jeżeli po zawarciu </w:t>
      </w:r>
      <w:r w:rsidRPr="00FD14CC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wejdą w życie przepisy, na skutek których jakiekolwiek z postanowień </w:t>
      </w:r>
      <w:r w:rsidRPr="00FD14CC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stanie się nieważne.</w:t>
      </w:r>
    </w:p>
    <w:p w14:paraId="7C088A10" w14:textId="77777777" w:rsidR="00881DF5" w:rsidRDefault="00B42EE6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81DF5">
        <w:rPr>
          <w:rFonts w:ascii="Lato" w:hAnsi="Lato"/>
          <w:sz w:val="20"/>
          <w:szCs w:val="20"/>
        </w:rPr>
        <w:t xml:space="preserve">W przypadku zmian w zakresie stanu prawnego lub faktycznego mających związek z postanowieniami </w:t>
      </w:r>
      <w:r w:rsidRPr="00FA41F1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, </w:t>
      </w:r>
      <w:r w:rsidRPr="00FA41F1">
        <w:rPr>
          <w:rFonts w:ascii="Lato" w:hAnsi="Lato"/>
          <w:b/>
          <w:bCs/>
          <w:sz w:val="20"/>
          <w:szCs w:val="20"/>
        </w:rPr>
        <w:t>Strony</w:t>
      </w:r>
      <w:r w:rsidRPr="00881DF5">
        <w:rPr>
          <w:rFonts w:ascii="Lato" w:hAnsi="Lato"/>
          <w:sz w:val="20"/>
          <w:szCs w:val="20"/>
        </w:rPr>
        <w:t xml:space="preserve"> zobowiązują się do podjęcia w dobrej wierze jej renegocjacji po kątem dostosowania </w:t>
      </w:r>
      <w:r w:rsidRPr="00FA41F1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do nowych okoliczności.</w:t>
      </w:r>
    </w:p>
    <w:p w14:paraId="3E4015C1" w14:textId="1F4DB719" w:rsidR="00D83730" w:rsidRDefault="00D83730" w:rsidP="00D83730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81DF5">
        <w:rPr>
          <w:rFonts w:ascii="Lato" w:hAnsi="Lato"/>
          <w:sz w:val="20"/>
          <w:szCs w:val="20"/>
        </w:rPr>
        <w:t xml:space="preserve">Jeśli </w:t>
      </w:r>
      <w:r w:rsidRPr="00FA41F1">
        <w:rPr>
          <w:rFonts w:ascii="Lato" w:hAnsi="Lato"/>
          <w:b/>
          <w:bCs/>
          <w:sz w:val="20"/>
          <w:szCs w:val="20"/>
        </w:rPr>
        <w:t>Sprzedawca</w:t>
      </w:r>
      <w:r w:rsidRPr="00881DF5">
        <w:rPr>
          <w:rFonts w:ascii="Lato" w:hAnsi="Lato"/>
          <w:sz w:val="20"/>
          <w:szCs w:val="20"/>
        </w:rPr>
        <w:t xml:space="preserve"> nie zgadza się ze zmianami wprowadzonymi w IRiESD lub WDB, wówczas ma prawo wypowiedzenia </w:t>
      </w:r>
      <w:r w:rsidRPr="00FA41F1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, przy czym oświadczenie o wypowiedzeniu </w:t>
      </w:r>
      <w:r w:rsidRPr="002A1DA0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powinno zostać złożone w terminie 10 dni kalendarzowych od dnia opublikowania w Biuletynie URE zmian IRiESD</w:t>
      </w:r>
      <w:r>
        <w:rPr>
          <w:rFonts w:ascii="Lato" w:hAnsi="Lato"/>
          <w:sz w:val="20"/>
          <w:szCs w:val="20"/>
        </w:rPr>
        <w:t xml:space="preserve"> </w:t>
      </w:r>
      <w:r w:rsidRPr="00881DF5">
        <w:rPr>
          <w:rFonts w:ascii="Lato" w:hAnsi="Lato"/>
          <w:sz w:val="20"/>
          <w:szCs w:val="20"/>
        </w:rPr>
        <w:t xml:space="preserve">lub WDB. Jeżeli oświadczenie o wypowiedzeniu </w:t>
      </w:r>
      <w:r w:rsidRPr="00FA41F1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zostanie złożone </w:t>
      </w:r>
      <w:r w:rsidRPr="00881DF5">
        <w:rPr>
          <w:rFonts w:ascii="Lato" w:hAnsi="Lato"/>
          <w:b/>
          <w:bCs/>
          <w:sz w:val="20"/>
          <w:szCs w:val="20"/>
        </w:rPr>
        <w:t>OSDn</w:t>
      </w:r>
      <w:r w:rsidRPr="00881DF5">
        <w:rPr>
          <w:rFonts w:ascii="Lato" w:hAnsi="Lato"/>
          <w:sz w:val="20"/>
          <w:szCs w:val="20"/>
        </w:rPr>
        <w:t xml:space="preserve"> najpóźniej na 2 dni robocze przed dniem wejścia w życie zmienionej IRiESD</w:t>
      </w:r>
      <w:r>
        <w:rPr>
          <w:rFonts w:ascii="Lato" w:hAnsi="Lato"/>
          <w:sz w:val="20"/>
          <w:szCs w:val="20"/>
        </w:rPr>
        <w:t xml:space="preserve"> lub</w:t>
      </w:r>
      <w:r w:rsidRPr="00881DF5">
        <w:rPr>
          <w:rFonts w:ascii="Lato" w:hAnsi="Lato"/>
          <w:sz w:val="20"/>
          <w:szCs w:val="20"/>
        </w:rPr>
        <w:t xml:space="preserve"> WDB, to w takim przypadku wypowiedzenie </w:t>
      </w:r>
      <w:r w:rsidRPr="00FA41F1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następuje ze skutkiem na dzień poprzedzający wejście w życie zmienionej IRiESD</w:t>
      </w:r>
      <w:r>
        <w:rPr>
          <w:rFonts w:ascii="Lato" w:hAnsi="Lato"/>
          <w:sz w:val="20"/>
          <w:szCs w:val="20"/>
        </w:rPr>
        <w:t xml:space="preserve"> </w:t>
      </w:r>
      <w:r w:rsidRPr="00881DF5">
        <w:rPr>
          <w:rFonts w:ascii="Lato" w:hAnsi="Lato"/>
          <w:sz w:val="20"/>
          <w:szCs w:val="20"/>
        </w:rPr>
        <w:t xml:space="preserve">lub WDB. Jeżeli natomiast oświadczenie o wypowiedzeniu </w:t>
      </w:r>
      <w:r w:rsidRPr="002A1DA0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zostanie złożone </w:t>
      </w:r>
      <w:r w:rsidRPr="00881DF5">
        <w:rPr>
          <w:rFonts w:ascii="Lato" w:hAnsi="Lato"/>
          <w:b/>
          <w:bCs/>
          <w:sz w:val="20"/>
          <w:szCs w:val="20"/>
        </w:rPr>
        <w:t>OSDn</w:t>
      </w:r>
      <w:r w:rsidRPr="00881DF5">
        <w:rPr>
          <w:rFonts w:ascii="Lato" w:hAnsi="Lato"/>
          <w:sz w:val="20"/>
          <w:szCs w:val="20"/>
        </w:rPr>
        <w:t xml:space="preserve"> w terminie późniejszym, ale z zachowaniem powyższego 10-dniowego terminu, to wypowiedzenie </w:t>
      </w:r>
      <w:r w:rsidRPr="00FA41F1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następuje ze skutkiem w drugim dniu roboczym po dniu złożenia oświadczenia o wypowiedzeniu. </w:t>
      </w:r>
      <w:r w:rsidR="00BB12B4">
        <w:rPr>
          <w:rFonts w:ascii="Lato" w:hAnsi="Lato"/>
          <w:sz w:val="20"/>
          <w:szCs w:val="20"/>
        </w:rPr>
        <w:br/>
      </w:r>
      <w:r w:rsidRPr="00881DF5">
        <w:rPr>
          <w:rFonts w:ascii="Lato" w:hAnsi="Lato"/>
          <w:sz w:val="20"/>
          <w:szCs w:val="20"/>
        </w:rPr>
        <w:t xml:space="preserve">W takim przypadku od dnia wejścia w życie zmienionej IRiESD lub WDB do dnia wypowiedzenia </w:t>
      </w:r>
      <w:r w:rsidRPr="00FA41F1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obowiązują postanowienia nowej IRiESD</w:t>
      </w:r>
      <w:r>
        <w:rPr>
          <w:rFonts w:ascii="Lato" w:hAnsi="Lato"/>
          <w:sz w:val="20"/>
          <w:szCs w:val="20"/>
        </w:rPr>
        <w:t xml:space="preserve"> </w:t>
      </w:r>
      <w:r w:rsidRPr="00881DF5">
        <w:rPr>
          <w:rFonts w:ascii="Lato" w:hAnsi="Lato"/>
          <w:sz w:val="20"/>
          <w:szCs w:val="20"/>
        </w:rPr>
        <w:t>lub WDB.</w:t>
      </w:r>
    </w:p>
    <w:p w14:paraId="7D05B8F8" w14:textId="77777777" w:rsidR="00881DF5" w:rsidRDefault="00B42EE6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81DF5">
        <w:rPr>
          <w:rFonts w:ascii="Lato" w:hAnsi="Lato"/>
          <w:sz w:val="20"/>
          <w:szCs w:val="20"/>
        </w:rPr>
        <w:lastRenderedPageBreak/>
        <w:t xml:space="preserve">Każda ze </w:t>
      </w:r>
      <w:r w:rsidRPr="00FA41F1">
        <w:rPr>
          <w:rFonts w:ascii="Lato" w:hAnsi="Lato"/>
          <w:b/>
          <w:bCs/>
          <w:sz w:val="20"/>
          <w:szCs w:val="20"/>
        </w:rPr>
        <w:t>Stron</w:t>
      </w:r>
      <w:r w:rsidRPr="00881DF5">
        <w:rPr>
          <w:rFonts w:ascii="Lato" w:hAnsi="Lato"/>
          <w:sz w:val="20"/>
          <w:szCs w:val="20"/>
        </w:rPr>
        <w:t xml:space="preserve"> ma prawo wypowiedzieć </w:t>
      </w:r>
      <w:r w:rsidRPr="00FA41F1">
        <w:rPr>
          <w:rFonts w:ascii="Lato" w:hAnsi="Lato"/>
          <w:b/>
          <w:bCs/>
          <w:sz w:val="20"/>
          <w:szCs w:val="20"/>
        </w:rPr>
        <w:t>Umowę</w:t>
      </w:r>
      <w:r w:rsidRPr="00881DF5">
        <w:rPr>
          <w:rFonts w:ascii="Lato" w:hAnsi="Lato"/>
          <w:sz w:val="20"/>
          <w:szCs w:val="20"/>
        </w:rPr>
        <w:t xml:space="preserve"> z zachowaniem trzymiesięcznego okresu wypowiedzenia, ze skutkiem na koniec miesiąca kalendarzowego. Wypowiedzenie wymaga dla swej skuteczności zachowania formy pisemnej zawiadomienia drugiej </w:t>
      </w:r>
      <w:r w:rsidRPr="00FA41F1">
        <w:rPr>
          <w:rFonts w:ascii="Lato" w:hAnsi="Lato"/>
          <w:b/>
          <w:bCs/>
          <w:sz w:val="20"/>
          <w:szCs w:val="20"/>
        </w:rPr>
        <w:t>Strony</w:t>
      </w:r>
      <w:r w:rsidRPr="00881DF5">
        <w:rPr>
          <w:rFonts w:ascii="Lato" w:hAnsi="Lato"/>
          <w:sz w:val="20"/>
          <w:szCs w:val="20"/>
        </w:rPr>
        <w:t xml:space="preserve">. </w:t>
      </w:r>
      <w:r w:rsidRPr="00FA41F1">
        <w:rPr>
          <w:rFonts w:ascii="Lato" w:hAnsi="Lato"/>
          <w:b/>
          <w:bCs/>
          <w:sz w:val="20"/>
          <w:szCs w:val="20"/>
        </w:rPr>
        <w:t>Strony</w:t>
      </w:r>
      <w:r w:rsidRPr="00881DF5">
        <w:rPr>
          <w:rFonts w:ascii="Lato" w:hAnsi="Lato"/>
          <w:sz w:val="20"/>
          <w:szCs w:val="20"/>
        </w:rPr>
        <w:t xml:space="preserve"> dopuszczają możliwość rozwiązania </w:t>
      </w:r>
      <w:r w:rsidRPr="002115F5">
        <w:rPr>
          <w:rFonts w:ascii="Lato" w:hAnsi="Lato"/>
          <w:b/>
          <w:bCs/>
          <w:sz w:val="20"/>
          <w:szCs w:val="20"/>
        </w:rPr>
        <w:t xml:space="preserve">Umowy </w:t>
      </w:r>
      <w:r w:rsidRPr="00881DF5">
        <w:rPr>
          <w:rFonts w:ascii="Lato" w:hAnsi="Lato"/>
          <w:sz w:val="20"/>
          <w:szCs w:val="20"/>
        </w:rPr>
        <w:t>w innym, wzajemnie uzgodnionym terminie.</w:t>
      </w:r>
    </w:p>
    <w:p w14:paraId="580EE8F3" w14:textId="1ADCD899" w:rsidR="00B42EE6" w:rsidRDefault="00B42EE6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81DF5">
        <w:rPr>
          <w:rFonts w:ascii="Lato" w:hAnsi="Lato"/>
          <w:sz w:val="20"/>
          <w:szCs w:val="20"/>
        </w:rPr>
        <w:t xml:space="preserve">Każda ze </w:t>
      </w:r>
      <w:r w:rsidRPr="00F63527">
        <w:rPr>
          <w:rFonts w:ascii="Lato" w:hAnsi="Lato"/>
          <w:b/>
          <w:bCs/>
          <w:sz w:val="20"/>
          <w:szCs w:val="20"/>
        </w:rPr>
        <w:t>Stron</w:t>
      </w:r>
      <w:r w:rsidRPr="00881DF5">
        <w:rPr>
          <w:rFonts w:ascii="Lato" w:hAnsi="Lato"/>
          <w:sz w:val="20"/>
          <w:szCs w:val="20"/>
        </w:rPr>
        <w:t xml:space="preserve"> ma również prawo rozwiązania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 xml:space="preserve"> z zachowaniem jednomiesięcznego okresu wypowiedzenia w przypadkach istotnego zawinionego naruszenia przez drugą </w:t>
      </w:r>
      <w:r w:rsidRPr="00F63527">
        <w:rPr>
          <w:rFonts w:ascii="Lato" w:hAnsi="Lato"/>
          <w:b/>
          <w:bCs/>
          <w:sz w:val="20"/>
          <w:szCs w:val="20"/>
        </w:rPr>
        <w:t>Stronę</w:t>
      </w:r>
      <w:r w:rsidRPr="00881DF5">
        <w:rPr>
          <w:rFonts w:ascii="Lato" w:hAnsi="Lato"/>
          <w:sz w:val="20"/>
          <w:szCs w:val="20"/>
        </w:rPr>
        <w:t xml:space="preserve"> warunków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881DF5">
        <w:rPr>
          <w:rFonts w:ascii="Lato" w:hAnsi="Lato"/>
          <w:sz w:val="20"/>
          <w:szCs w:val="20"/>
        </w:rPr>
        <w:t>, jeśli przyczyny i skutki naruszenia nie zostały usunięte w terminie 14 dni kalendarzowych od daty otrzymania pisemnego zgłoszenia żądania ich usunięcia zawierającego:</w:t>
      </w:r>
    </w:p>
    <w:p w14:paraId="728F4D2D" w14:textId="70AD3705" w:rsidR="00881DF5" w:rsidRDefault="00EA6B82">
      <w:pPr>
        <w:pStyle w:val="Akapitzlist"/>
        <w:numPr>
          <w:ilvl w:val="0"/>
          <w:numId w:val="2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 xml:space="preserve">stwierdzenia przyczyny uzasadniającej wypowiedzenie </w:t>
      </w:r>
      <w:r w:rsidRPr="00551E94">
        <w:rPr>
          <w:rFonts w:ascii="Lato" w:hAnsi="Lato"/>
          <w:b/>
          <w:bCs/>
          <w:sz w:val="20"/>
          <w:szCs w:val="20"/>
        </w:rPr>
        <w:t>Umowy</w:t>
      </w:r>
      <w:r w:rsidRPr="00C65861">
        <w:rPr>
          <w:rFonts w:ascii="Lato" w:hAnsi="Lato"/>
          <w:sz w:val="20"/>
          <w:szCs w:val="20"/>
        </w:rPr>
        <w:t>,</w:t>
      </w:r>
    </w:p>
    <w:p w14:paraId="2ED7C362" w14:textId="266F4159" w:rsidR="00EA6B82" w:rsidRDefault="00EA6B82">
      <w:pPr>
        <w:pStyle w:val="Akapitzlist"/>
        <w:numPr>
          <w:ilvl w:val="0"/>
          <w:numId w:val="29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>określenie istotnych szczegółów naruszenia.</w:t>
      </w:r>
    </w:p>
    <w:p w14:paraId="70F25FD1" w14:textId="7F89720B" w:rsidR="00EA6B82" w:rsidRDefault="00EA6B82" w:rsidP="00EA6B82">
      <w:pPr>
        <w:pStyle w:val="Akapitzlist"/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EA6B82">
        <w:rPr>
          <w:rFonts w:ascii="Lato" w:hAnsi="Lato"/>
          <w:sz w:val="20"/>
          <w:szCs w:val="20"/>
        </w:rPr>
        <w:t xml:space="preserve">Prawo rozwiązania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 xml:space="preserve">, o którym mowa w niniejszym ustępie, nie przysługuje </w:t>
      </w:r>
      <w:r w:rsidRPr="00F63527">
        <w:rPr>
          <w:rFonts w:ascii="Lato" w:hAnsi="Lato"/>
          <w:b/>
          <w:bCs/>
          <w:sz w:val="20"/>
          <w:szCs w:val="20"/>
        </w:rPr>
        <w:t>Stronie</w:t>
      </w:r>
      <w:r w:rsidRPr="00EA6B82">
        <w:rPr>
          <w:rFonts w:ascii="Lato" w:hAnsi="Lato"/>
          <w:sz w:val="20"/>
          <w:szCs w:val="20"/>
        </w:rPr>
        <w:t xml:space="preserve">, która poprzez swoje umyślne działanie spowodowała istotne naruszenie postanowień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>.</w:t>
      </w:r>
    </w:p>
    <w:p w14:paraId="7FAE3BD5" w14:textId="01355D2F" w:rsidR="00B42EE6" w:rsidRDefault="00AD6A04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EA6B82">
        <w:rPr>
          <w:rFonts w:ascii="Lato" w:hAnsi="Lato"/>
          <w:b/>
          <w:bCs/>
          <w:sz w:val="20"/>
          <w:szCs w:val="20"/>
        </w:rPr>
        <w:t>OSDn</w:t>
      </w:r>
      <w:r w:rsidR="00B42EE6" w:rsidRPr="00EA6B82">
        <w:rPr>
          <w:rFonts w:ascii="Lato" w:hAnsi="Lato"/>
          <w:sz w:val="20"/>
          <w:szCs w:val="20"/>
        </w:rPr>
        <w:t xml:space="preserve"> ma prawo, bez ponoszenia odpowiedzialności z tego tytułu, niezależnie od ograniczenia lub wstrzymania świadczenia usług będących przedmiotem </w:t>
      </w:r>
      <w:r w:rsidR="00B42EE6" w:rsidRPr="00551E94">
        <w:rPr>
          <w:rFonts w:ascii="Lato" w:hAnsi="Lato"/>
          <w:b/>
          <w:bCs/>
          <w:sz w:val="20"/>
          <w:szCs w:val="20"/>
        </w:rPr>
        <w:t>Umowy</w:t>
      </w:r>
      <w:r w:rsidR="00B42EE6" w:rsidRPr="00EA6B82">
        <w:rPr>
          <w:rFonts w:ascii="Lato" w:hAnsi="Lato"/>
          <w:sz w:val="20"/>
          <w:szCs w:val="20"/>
        </w:rPr>
        <w:t xml:space="preserve">, do rozwiązania </w:t>
      </w:r>
      <w:r w:rsidR="00B42EE6" w:rsidRPr="00551E94">
        <w:rPr>
          <w:rFonts w:ascii="Lato" w:hAnsi="Lato"/>
          <w:b/>
          <w:bCs/>
          <w:sz w:val="20"/>
          <w:szCs w:val="20"/>
        </w:rPr>
        <w:t>Umowy</w:t>
      </w:r>
      <w:r w:rsidR="00B42EE6" w:rsidRPr="00EA6B82">
        <w:rPr>
          <w:rFonts w:ascii="Lato" w:hAnsi="Lato"/>
          <w:sz w:val="20"/>
          <w:szCs w:val="20"/>
        </w:rPr>
        <w:t xml:space="preserve"> ze skutkiem natychmiastowym w przypadku:</w:t>
      </w:r>
    </w:p>
    <w:p w14:paraId="5BB9FDF0" w14:textId="224BBFA7" w:rsidR="00EA6B82" w:rsidRDefault="00EA6B82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EA6B82">
        <w:rPr>
          <w:rFonts w:ascii="Lato" w:hAnsi="Lato"/>
          <w:sz w:val="20"/>
          <w:szCs w:val="20"/>
        </w:rPr>
        <w:t>cofnięcia przez Prezesa URE lub upływu okresu obowiązywania koncesji przywołanej w § 1 ust. 6 pkt</w:t>
      </w:r>
      <w:r>
        <w:rPr>
          <w:rFonts w:ascii="Lato" w:hAnsi="Lato"/>
          <w:sz w:val="20"/>
          <w:szCs w:val="20"/>
        </w:rPr>
        <w:t xml:space="preserve"> </w:t>
      </w:r>
      <w:r w:rsidRPr="00EA6B82">
        <w:rPr>
          <w:rFonts w:ascii="Lato" w:hAnsi="Lato"/>
          <w:sz w:val="20"/>
          <w:szCs w:val="20"/>
        </w:rPr>
        <w:t xml:space="preserve">1) </w:t>
      </w:r>
      <w:r w:rsidRPr="00551E94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 xml:space="preserve">, niezbędnej do zawarcia i realizacji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>;</w:t>
      </w:r>
    </w:p>
    <w:p w14:paraId="78E9F648" w14:textId="0830BD5D" w:rsidR="00EA6B82" w:rsidRDefault="00EA6B82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EA6B82">
        <w:rPr>
          <w:rFonts w:ascii="Lato" w:hAnsi="Lato"/>
          <w:sz w:val="20"/>
          <w:szCs w:val="20"/>
        </w:rPr>
        <w:t>braku POB</w:t>
      </w:r>
      <w:r w:rsidRPr="00551E94">
        <w:rPr>
          <w:rFonts w:ascii="Lato" w:hAnsi="Lato"/>
          <w:sz w:val="20"/>
          <w:szCs w:val="20"/>
          <w:vertAlign w:val="subscript"/>
        </w:rPr>
        <w:t>Z</w:t>
      </w:r>
      <w:r w:rsidRPr="00EA6B82">
        <w:rPr>
          <w:rFonts w:ascii="Lato" w:hAnsi="Lato"/>
          <w:sz w:val="20"/>
          <w:szCs w:val="20"/>
        </w:rPr>
        <w:t xml:space="preserve"> </w:t>
      </w:r>
      <w:r w:rsidRPr="00F63527">
        <w:rPr>
          <w:rFonts w:ascii="Lato" w:hAnsi="Lato"/>
          <w:b/>
          <w:bCs/>
          <w:sz w:val="20"/>
          <w:szCs w:val="20"/>
        </w:rPr>
        <w:t>Sprzedawcy</w:t>
      </w:r>
      <w:r w:rsidRPr="00EA6B82">
        <w:rPr>
          <w:rFonts w:ascii="Lato" w:hAnsi="Lato"/>
          <w:sz w:val="20"/>
          <w:szCs w:val="20"/>
        </w:rPr>
        <w:t>.</w:t>
      </w:r>
    </w:p>
    <w:p w14:paraId="320AEE57" w14:textId="77777777" w:rsidR="00EA6B82" w:rsidRDefault="002E5665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F63527">
        <w:rPr>
          <w:rFonts w:ascii="Lato" w:hAnsi="Lato"/>
          <w:b/>
          <w:bCs/>
          <w:sz w:val="20"/>
          <w:szCs w:val="20"/>
        </w:rPr>
        <w:t>Sprzedawca</w:t>
      </w:r>
      <w:r w:rsidRPr="00EA6B82">
        <w:rPr>
          <w:rFonts w:ascii="Lato" w:hAnsi="Lato"/>
          <w:sz w:val="20"/>
          <w:szCs w:val="20"/>
        </w:rPr>
        <w:t xml:space="preserve"> ma prawo do rozwiązania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 xml:space="preserve"> ze skutkiem natychmiastowym w przypadku cofnięcia przez Prezesa URE lub upływu okresu obowiązywania koncesji </w:t>
      </w:r>
      <w:r w:rsidR="00AD6A04" w:rsidRPr="00EA6B82">
        <w:rPr>
          <w:rFonts w:ascii="Lato" w:hAnsi="Lato"/>
          <w:b/>
          <w:bCs/>
          <w:sz w:val="20"/>
          <w:szCs w:val="20"/>
        </w:rPr>
        <w:t>OSDn</w:t>
      </w:r>
      <w:r w:rsidRPr="00EA6B82">
        <w:rPr>
          <w:rFonts w:ascii="Lato" w:hAnsi="Lato"/>
          <w:sz w:val="20"/>
          <w:szCs w:val="20"/>
        </w:rPr>
        <w:t xml:space="preserve"> na dystrybucję energii elektrycznej lub utraty przez </w:t>
      </w:r>
      <w:r w:rsidR="00AD6A04" w:rsidRPr="00EA6B82">
        <w:rPr>
          <w:rFonts w:ascii="Lato" w:hAnsi="Lato"/>
          <w:b/>
          <w:bCs/>
          <w:sz w:val="20"/>
          <w:szCs w:val="20"/>
        </w:rPr>
        <w:t>OSDn</w:t>
      </w:r>
      <w:r w:rsidRPr="00EA6B82">
        <w:rPr>
          <w:rFonts w:ascii="Lato" w:hAnsi="Lato"/>
          <w:sz w:val="20"/>
          <w:szCs w:val="20"/>
        </w:rPr>
        <w:t xml:space="preserve"> statusu operatora systemu dystrybucyjnego.</w:t>
      </w:r>
    </w:p>
    <w:p w14:paraId="411AD71A" w14:textId="77777777" w:rsidR="00EA6B82" w:rsidRDefault="002E5665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EA6B82">
        <w:rPr>
          <w:rFonts w:ascii="Lato" w:hAnsi="Lato"/>
          <w:sz w:val="20"/>
          <w:szCs w:val="20"/>
        </w:rPr>
        <w:t xml:space="preserve">Oświadczenie </w:t>
      </w:r>
      <w:r w:rsidRPr="00F63527">
        <w:rPr>
          <w:rFonts w:ascii="Lato" w:hAnsi="Lato"/>
          <w:b/>
          <w:bCs/>
          <w:sz w:val="20"/>
          <w:szCs w:val="20"/>
        </w:rPr>
        <w:t>Strony</w:t>
      </w:r>
      <w:r w:rsidRPr="00EA6B82">
        <w:rPr>
          <w:rFonts w:ascii="Lato" w:hAnsi="Lato"/>
          <w:sz w:val="20"/>
          <w:szCs w:val="20"/>
        </w:rPr>
        <w:t xml:space="preserve"> o wypowiedzeniu lub rozwiązaniu </w:t>
      </w:r>
      <w:r w:rsidRPr="00551E94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 xml:space="preserve"> powinno być pod rygorem nieważności złożone drugiej </w:t>
      </w:r>
      <w:r w:rsidRPr="00F63527">
        <w:rPr>
          <w:rFonts w:ascii="Lato" w:hAnsi="Lato"/>
          <w:b/>
          <w:bCs/>
          <w:sz w:val="20"/>
          <w:szCs w:val="20"/>
        </w:rPr>
        <w:t>Stronie</w:t>
      </w:r>
      <w:r w:rsidRPr="00EA6B82">
        <w:rPr>
          <w:rFonts w:ascii="Lato" w:hAnsi="Lato"/>
          <w:sz w:val="20"/>
          <w:szCs w:val="20"/>
        </w:rPr>
        <w:t xml:space="preserve"> na piśmie na adres wskazany w Załączniku nr 1 do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>.</w:t>
      </w:r>
    </w:p>
    <w:p w14:paraId="1DC1DE6C" w14:textId="705D29D6" w:rsidR="002E5665" w:rsidRPr="00EA6B82" w:rsidRDefault="002E5665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F63527">
        <w:rPr>
          <w:rFonts w:ascii="Lato" w:hAnsi="Lato"/>
          <w:b/>
          <w:bCs/>
          <w:sz w:val="20"/>
          <w:szCs w:val="20"/>
        </w:rPr>
        <w:t>Strony</w:t>
      </w:r>
      <w:r w:rsidRPr="00EA6B82">
        <w:rPr>
          <w:rFonts w:ascii="Lato" w:hAnsi="Lato"/>
          <w:sz w:val="20"/>
          <w:szCs w:val="20"/>
        </w:rPr>
        <w:t xml:space="preserve"> zobowiązują się do dokonywania wszelkich rozliczeń wynikających z </w:t>
      </w:r>
      <w:r w:rsidRPr="00F63527">
        <w:rPr>
          <w:rFonts w:ascii="Lato" w:hAnsi="Lato"/>
          <w:b/>
          <w:bCs/>
          <w:sz w:val="20"/>
          <w:szCs w:val="20"/>
        </w:rPr>
        <w:t>Umowy</w:t>
      </w:r>
      <w:r w:rsidRPr="00EA6B82">
        <w:rPr>
          <w:rFonts w:ascii="Lato" w:hAnsi="Lato"/>
          <w:sz w:val="20"/>
          <w:szCs w:val="20"/>
        </w:rPr>
        <w:t>, również po jej zakończeniu, a powstałych w związku z dokonywaniem korekt w trybach przewidzianych w IRiESD oraz w przepisach powszechnie obowiązujących.</w:t>
      </w:r>
    </w:p>
    <w:p w14:paraId="317EA8EE" w14:textId="026C366B" w:rsidR="002E5665" w:rsidRPr="00C65861" w:rsidRDefault="002E5665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13</w:t>
      </w:r>
    </w:p>
    <w:p w14:paraId="6323882D" w14:textId="77777777" w:rsidR="002E5665" w:rsidRDefault="002E5665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Zasady sprzedaży rezerwowej</w:t>
      </w:r>
    </w:p>
    <w:p w14:paraId="1AC022BF" w14:textId="77777777" w:rsidR="00422E64" w:rsidRPr="00C65861" w:rsidRDefault="00422E64" w:rsidP="00192F99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3F89221C" w14:textId="0814D58D" w:rsidR="00957E88" w:rsidRDefault="00FD5E96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FD5E96">
        <w:rPr>
          <w:rFonts w:ascii="Lato" w:hAnsi="Lato"/>
          <w:sz w:val="20"/>
          <w:szCs w:val="20"/>
        </w:rPr>
        <w:t xml:space="preserve">Zasady sprzedaży rezerwowej na podstawie umowy sprzedaży rezerwowej oraz warunki współpracy </w:t>
      </w:r>
      <w:r w:rsidRPr="00A504A0">
        <w:rPr>
          <w:rFonts w:ascii="Lato" w:hAnsi="Lato"/>
          <w:b/>
          <w:bCs/>
          <w:sz w:val="20"/>
          <w:szCs w:val="20"/>
        </w:rPr>
        <w:t>OSD</w:t>
      </w:r>
      <w:r w:rsidR="00A504A0" w:rsidRPr="00A504A0">
        <w:rPr>
          <w:rFonts w:ascii="Lato" w:hAnsi="Lato"/>
          <w:b/>
          <w:bCs/>
          <w:sz w:val="20"/>
          <w:szCs w:val="20"/>
        </w:rPr>
        <w:t>n</w:t>
      </w:r>
      <w:r w:rsidRPr="00FD5E96">
        <w:rPr>
          <w:rFonts w:ascii="Lato" w:hAnsi="Lato"/>
          <w:sz w:val="20"/>
          <w:szCs w:val="20"/>
        </w:rPr>
        <w:t xml:space="preserve"> i </w:t>
      </w:r>
      <w:r w:rsidRPr="00A504A0">
        <w:rPr>
          <w:rFonts w:ascii="Lato" w:hAnsi="Lato"/>
          <w:b/>
          <w:bCs/>
          <w:sz w:val="20"/>
          <w:szCs w:val="20"/>
        </w:rPr>
        <w:t>Sprzedawcy</w:t>
      </w:r>
      <w:r w:rsidRPr="00FD5E96">
        <w:rPr>
          <w:rFonts w:ascii="Lato" w:hAnsi="Lato"/>
          <w:sz w:val="20"/>
          <w:szCs w:val="20"/>
        </w:rPr>
        <w:t xml:space="preserve"> w tym zakresie, zawarte są w IRiESD oraz w Załączniku nr 3 do </w:t>
      </w:r>
      <w:r w:rsidRPr="00A504A0">
        <w:rPr>
          <w:rFonts w:ascii="Lato" w:hAnsi="Lato"/>
          <w:b/>
          <w:bCs/>
          <w:sz w:val="20"/>
          <w:szCs w:val="20"/>
        </w:rPr>
        <w:t>Umowy</w:t>
      </w:r>
      <w:r w:rsidRPr="00FD5E96">
        <w:rPr>
          <w:rFonts w:ascii="Lato" w:hAnsi="Lato"/>
          <w:sz w:val="20"/>
          <w:szCs w:val="20"/>
        </w:rPr>
        <w:t>.</w:t>
      </w:r>
    </w:p>
    <w:p w14:paraId="3E2C16F2" w14:textId="225137CC" w:rsidR="00C10CE1" w:rsidRPr="00FD5E96" w:rsidRDefault="00FD5E96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Lato" w:hAnsi="Lato"/>
          <w:b/>
          <w:bCs/>
          <w:sz w:val="20"/>
          <w:szCs w:val="20"/>
        </w:rPr>
      </w:pPr>
      <w:r w:rsidRPr="00A504A0">
        <w:rPr>
          <w:rFonts w:ascii="Lato" w:hAnsi="Lato"/>
          <w:b/>
          <w:bCs/>
          <w:sz w:val="20"/>
          <w:szCs w:val="20"/>
        </w:rPr>
        <w:t>Sprzedawca</w:t>
      </w:r>
      <w:r w:rsidRPr="00FD5E96">
        <w:rPr>
          <w:rFonts w:ascii="Lato" w:hAnsi="Lato"/>
          <w:sz w:val="20"/>
          <w:szCs w:val="20"/>
        </w:rPr>
        <w:t xml:space="preserve"> wyraża zgodę/nie wyraża zgody</w:t>
      </w:r>
      <w:r w:rsidRPr="00A504A0">
        <w:rPr>
          <w:rFonts w:ascii="Lato" w:hAnsi="Lato"/>
          <w:sz w:val="20"/>
          <w:szCs w:val="20"/>
          <w:vertAlign w:val="superscript"/>
        </w:rPr>
        <w:t>1)</w:t>
      </w:r>
      <w:r w:rsidRPr="00FD5E96">
        <w:rPr>
          <w:rFonts w:ascii="Lato" w:hAnsi="Lato"/>
          <w:sz w:val="20"/>
          <w:szCs w:val="20"/>
        </w:rPr>
        <w:t xml:space="preserve"> na pełnienie funkcji sprzedawcy rezerwowego dla URD objętych przedmiotem </w:t>
      </w:r>
      <w:r w:rsidRPr="00A504A0">
        <w:rPr>
          <w:rFonts w:ascii="Lato" w:hAnsi="Lato"/>
          <w:b/>
          <w:bCs/>
          <w:sz w:val="20"/>
          <w:szCs w:val="20"/>
        </w:rPr>
        <w:t>Umowy</w:t>
      </w:r>
      <w:r w:rsidRPr="00FD5E96">
        <w:rPr>
          <w:rFonts w:ascii="Lato" w:hAnsi="Lato"/>
          <w:sz w:val="20"/>
          <w:szCs w:val="20"/>
        </w:rPr>
        <w:t xml:space="preserve">, będących odbiorcami końcowymi. W przypadku braku ww. zgody nie stosuje się Załącznika nr 3 do </w:t>
      </w:r>
      <w:r w:rsidRPr="00A504A0">
        <w:rPr>
          <w:rFonts w:ascii="Lato" w:hAnsi="Lato"/>
          <w:b/>
          <w:bCs/>
          <w:sz w:val="20"/>
          <w:szCs w:val="20"/>
        </w:rPr>
        <w:t>Umowy</w:t>
      </w:r>
      <w:r w:rsidRPr="00FD5E96">
        <w:rPr>
          <w:rFonts w:ascii="Lato" w:hAnsi="Lato"/>
          <w:sz w:val="20"/>
          <w:szCs w:val="20"/>
        </w:rPr>
        <w:t>.</w:t>
      </w:r>
    </w:p>
    <w:p w14:paraId="46B1AFEE" w14:textId="2020DC9C" w:rsidR="00FD5E96" w:rsidRPr="00A504A0" w:rsidRDefault="00FD5E96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A504A0">
        <w:rPr>
          <w:rFonts w:ascii="Lato" w:hAnsi="Lato"/>
          <w:sz w:val="20"/>
          <w:szCs w:val="20"/>
        </w:rPr>
        <w:t xml:space="preserve">W przypadku wyrażenia przez </w:t>
      </w:r>
      <w:r w:rsidRPr="00A504A0">
        <w:rPr>
          <w:rFonts w:ascii="Lato" w:hAnsi="Lato"/>
          <w:b/>
          <w:bCs/>
          <w:sz w:val="20"/>
          <w:szCs w:val="20"/>
        </w:rPr>
        <w:t>Sprzedawcę</w:t>
      </w:r>
      <w:r w:rsidRPr="00A504A0">
        <w:rPr>
          <w:rFonts w:ascii="Lato" w:hAnsi="Lato"/>
          <w:sz w:val="20"/>
          <w:szCs w:val="20"/>
        </w:rPr>
        <w:t xml:space="preserve"> zgody, o której mowa w ust. 2:</w:t>
      </w:r>
    </w:p>
    <w:p w14:paraId="76ED8EF8" w14:textId="5EBD0B41" w:rsidR="00FD5E96" w:rsidRPr="00A504A0" w:rsidRDefault="00A504A0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A504A0">
        <w:rPr>
          <w:rFonts w:ascii="Lato" w:hAnsi="Lato"/>
          <w:b/>
          <w:bCs/>
          <w:sz w:val="20"/>
          <w:szCs w:val="20"/>
        </w:rPr>
        <w:t>Sprzedawca</w:t>
      </w:r>
      <w:r w:rsidRPr="00A504A0">
        <w:rPr>
          <w:rFonts w:ascii="Lato" w:hAnsi="Lato"/>
          <w:sz w:val="20"/>
          <w:szCs w:val="20"/>
        </w:rPr>
        <w:t xml:space="preserve"> zacznie pełnić funkcję sprzedawcy rezerwowego od: dnia …………………r. / dnia wejścia w życie </w:t>
      </w:r>
      <w:r w:rsidRPr="00A504A0">
        <w:rPr>
          <w:rFonts w:ascii="Lato" w:hAnsi="Lato"/>
          <w:b/>
          <w:bCs/>
          <w:sz w:val="20"/>
          <w:szCs w:val="20"/>
        </w:rPr>
        <w:t>Umowy</w:t>
      </w:r>
      <w:r w:rsidRPr="00A504A0">
        <w:rPr>
          <w:rFonts w:ascii="Lato" w:hAnsi="Lato"/>
          <w:sz w:val="20"/>
          <w:szCs w:val="20"/>
        </w:rPr>
        <w:t>;</w:t>
      </w:r>
    </w:p>
    <w:p w14:paraId="79012701" w14:textId="151FF096" w:rsidR="00A504A0" w:rsidRPr="00A504A0" w:rsidRDefault="00A504A0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A504A0">
        <w:rPr>
          <w:rFonts w:ascii="Lato" w:hAnsi="Lato"/>
          <w:b/>
          <w:bCs/>
          <w:sz w:val="20"/>
          <w:szCs w:val="20"/>
        </w:rPr>
        <w:t>Sprzedawcy</w:t>
      </w:r>
      <w:r w:rsidRPr="00A504A0">
        <w:rPr>
          <w:rFonts w:ascii="Lato" w:hAnsi="Lato"/>
          <w:sz w:val="20"/>
          <w:szCs w:val="20"/>
        </w:rPr>
        <w:t xml:space="preserve"> przysługuje prawo do rezygnacji z pełnienia funkcji sprzedawcy rezerwowego. Zmiana ta wymaga zawarcia aneksu do </w:t>
      </w:r>
      <w:r w:rsidRPr="00A504A0">
        <w:rPr>
          <w:rFonts w:ascii="Lato" w:hAnsi="Lato"/>
          <w:b/>
          <w:bCs/>
          <w:sz w:val="20"/>
          <w:szCs w:val="20"/>
        </w:rPr>
        <w:t>Umowy</w:t>
      </w:r>
      <w:r w:rsidRPr="00A504A0">
        <w:rPr>
          <w:rFonts w:ascii="Lato" w:hAnsi="Lato"/>
          <w:sz w:val="20"/>
          <w:szCs w:val="20"/>
        </w:rPr>
        <w:t xml:space="preserve">. Aneks wchodzi w życie z końcem miesiąca następującego </w:t>
      </w:r>
      <w:r w:rsidRPr="00A504A0">
        <w:rPr>
          <w:rFonts w:ascii="Lato" w:hAnsi="Lato"/>
          <w:sz w:val="20"/>
          <w:szCs w:val="20"/>
        </w:rPr>
        <w:lastRenderedPageBreak/>
        <w:t xml:space="preserve">po miesiącu, w którym został zawarty albo w terminie późniejszym ustalonym przez </w:t>
      </w:r>
      <w:r w:rsidRPr="00A504A0">
        <w:rPr>
          <w:rFonts w:ascii="Lato" w:hAnsi="Lato"/>
          <w:b/>
          <w:bCs/>
          <w:sz w:val="20"/>
          <w:szCs w:val="20"/>
        </w:rPr>
        <w:t>OSDn</w:t>
      </w:r>
      <w:r w:rsidRPr="00A504A0">
        <w:rPr>
          <w:rFonts w:ascii="Lato" w:hAnsi="Lato"/>
          <w:sz w:val="20"/>
          <w:szCs w:val="20"/>
        </w:rPr>
        <w:t xml:space="preserve"> </w:t>
      </w:r>
      <w:r w:rsidR="007C76B3">
        <w:rPr>
          <w:rFonts w:ascii="Lato" w:hAnsi="Lato"/>
          <w:sz w:val="20"/>
          <w:szCs w:val="20"/>
        </w:rPr>
        <w:br/>
      </w:r>
      <w:r w:rsidRPr="00A504A0">
        <w:rPr>
          <w:rFonts w:ascii="Lato" w:hAnsi="Lato"/>
          <w:sz w:val="20"/>
          <w:szCs w:val="20"/>
        </w:rPr>
        <w:t xml:space="preserve">i </w:t>
      </w:r>
      <w:r w:rsidRPr="00765DE9">
        <w:rPr>
          <w:rFonts w:ascii="Lato" w:hAnsi="Lato"/>
          <w:b/>
          <w:bCs/>
          <w:sz w:val="20"/>
          <w:szCs w:val="20"/>
        </w:rPr>
        <w:t>Sprzedawcę</w:t>
      </w:r>
      <w:r w:rsidRPr="00A504A0">
        <w:rPr>
          <w:rFonts w:ascii="Lato" w:hAnsi="Lato"/>
          <w:sz w:val="20"/>
          <w:szCs w:val="20"/>
        </w:rPr>
        <w:t>.</w:t>
      </w:r>
    </w:p>
    <w:p w14:paraId="20B27942" w14:textId="7665E5C1" w:rsidR="00C10CE1" w:rsidRPr="00C65861" w:rsidRDefault="00C10CE1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§ 14</w:t>
      </w:r>
    </w:p>
    <w:p w14:paraId="79E299C9" w14:textId="77777777" w:rsidR="00C10CE1" w:rsidRDefault="00C10CE1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Postanowienia końcowe</w:t>
      </w:r>
    </w:p>
    <w:p w14:paraId="1C35CE01" w14:textId="77777777" w:rsidR="00422E64" w:rsidRPr="00C65861" w:rsidRDefault="00422E64" w:rsidP="00422E64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720F2CD9" w14:textId="77777777" w:rsidR="004B49AF" w:rsidRDefault="00C10CE1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Prawem właściwym dla </w:t>
      </w:r>
      <w:r w:rsidRPr="006E3E53">
        <w:rPr>
          <w:rFonts w:ascii="Lato" w:hAnsi="Lato"/>
          <w:b/>
          <w:bCs/>
          <w:sz w:val="20"/>
          <w:szCs w:val="20"/>
        </w:rPr>
        <w:t>Umowy</w:t>
      </w:r>
      <w:r w:rsidRPr="004B49AF">
        <w:rPr>
          <w:rFonts w:ascii="Lato" w:hAnsi="Lato"/>
          <w:sz w:val="20"/>
          <w:szCs w:val="20"/>
        </w:rPr>
        <w:t xml:space="preserve"> jest prawo polskie.</w:t>
      </w:r>
    </w:p>
    <w:p w14:paraId="640D290B" w14:textId="05EE049B" w:rsidR="004B49AF" w:rsidRDefault="00C10CE1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Wszelkie spory pomiędzy </w:t>
      </w:r>
      <w:r w:rsidRPr="006E3E53">
        <w:rPr>
          <w:rFonts w:ascii="Lato" w:hAnsi="Lato"/>
          <w:b/>
          <w:bCs/>
          <w:sz w:val="20"/>
          <w:szCs w:val="20"/>
        </w:rPr>
        <w:t>Stronami</w:t>
      </w:r>
      <w:r w:rsidRPr="004B49AF">
        <w:rPr>
          <w:rFonts w:ascii="Lato" w:hAnsi="Lato"/>
          <w:sz w:val="20"/>
          <w:szCs w:val="20"/>
        </w:rPr>
        <w:t xml:space="preserve"> wynikające z </w:t>
      </w:r>
      <w:r w:rsidRPr="006E3E53">
        <w:rPr>
          <w:rFonts w:ascii="Lato" w:hAnsi="Lato"/>
          <w:b/>
          <w:bCs/>
          <w:sz w:val="20"/>
          <w:szCs w:val="20"/>
        </w:rPr>
        <w:t>Umowy</w:t>
      </w:r>
      <w:r w:rsidRPr="004B49AF">
        <w:rPr>
          <w:rFonts w:ascii="Lato" w:hAnsi="Lato"/>
          <w:sz w:val="20"/>
          <w:szCs w:val="20"/>
        </w:rPr>
        <w:t xml:space="preserve"> będą rozpoznawane przez sąd zgodnie </w:t>
      </w:r>
      <w:r w:rsidR="008B00ED">
        <w:rPr>
          <w:rFonts w:ascii="Lato" w:hAnsi="Lato"/>
          <w:sz w:val="20"/>
          <w:szCs w:val="20"/>
        </w:rPr>
        <w:br/>
      </w:r>
      <w:r w:rsidRPr="004B49AF">
        <w:rPr>
          <w:rFonts w:ascii="Lato" w:hAnsi="Lato"/>
          <w:sz w:val="20"/>
          <w:szCs w:val="20"/>
        </w:rPr>
        <w:t>z właściwością ogólną.</w:t>
      </w:r>
    </w:p>
    <w:p w14:paraId="3B6A1C02" w14:textId="77777777" w:rsidR="004B49AF" w:rsidRDefault="00C10CE1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E3E53">
        <w:rPr>
          <w:rFonts w:ascii="Lato" w:hAnsi="Lato"/>
          <w:b/>
          <w:bCs/>
          <w:sz w:val="20"/>
          <w:szCs w:val="20"/>
        </w:rPr>
        <w:t>Umowa</w:t>
      </w:r>
      <w:r w:rsidRPr="004B49AF">
        <w:rPr>
          <w:rFonts w:ascii="Lato" w:hAnsi="Lato"/>
          <w:sz w:val="20"/>
          <w:szCs w:val="20"/>
        </w:rPr>
        <w:t xml:space="preserve"> jest sporządzona w języku polskim.</w:t>
      </w:r>
    </w:p>
    <w:p w14:paraId="4BC07444" w14:textId="77777777" w:rsidR="004B49AF" w:rsidRDefault="00C10CE1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Żadna ze </w:t>
      </w:r>
      <w:r w:rsidRPr="006E3E53">
        <w:rPr>
          <w:rFonts w:ascii="Lato" w:hAnsi="Lato"/>
          <w:b/>
          <w:bCs/>
          <w:sz w:val="20"/>
          <w:szCs w:val="20"/>
        </w:rPr>
        <w:t>Stron</w:t>
      </w:r>
      <w:r w:rsidRPr="004B49AF">
        <w:rPr>
          <w:rFonts w:ascii="Lato" w:hAnsi="Lato"/>
          <w:sz w:val="20"/>
          <w:szCs w:val="20"/>
        </w:rPr>
        <w:t xml:space="preserve">, pod rygorem nieważności, nie może przenieść na osobę trzecią praw i obowiązków wynikających z </w:t>
      </w:r>
      <w:r w:rsidRPr="006E3E53">
        <w:rPr>
          <w:rFonts w:ascii="Lato" w:hAnsi="Lato"/>
          <w:b/>
          <w:bCs/>
          <w:sz w:val="20"/>
          <w:szCs w:val="20"/>
        </w:rPr>
        <w:t>Umowy</w:t>
      </w:r>
      <w:r w:rsidRPr="004B49AF">
        <w:rPr>
          <w:rFonts w:ascii="Lato" w:hAnsi="Lato"/>
          <w:sz w:val="20"/>
          <w:szCs w:val="20"/>
        </w:rPr>
        <w:t xml:space="preserve">, w całości lub części bez wcześniejszej, pisemnej zgody drugiej </w:t>
      </w:r>
      <w:r w:rsidRPr="006E3E53">
        <w:rPr>
          <w:rFonts w:ascii="Lato" w:hAnsi="Lato"/>
          <w:b/>
          <w:bCs/>
          <w:sz w:val="20"/>
          <w:szCs w:val="20"/>
        </w:rPr>
        <w:t>Strony</w:t>
      </w:r>
      <w:r w:rsidRPr="004B49AF">
        <w:rPr>
          <w:rFonts w:ascii="Lato" w:hAnsi="Lato"/>
          <w:sz w:val="20"/>
          <w:szCs w:val="20"/>
        </w:rPr>
        <w:t>.</w:t>
      </w:r>
    </w:p>
    <w:p w14:paraId="658F21D7" w14:textId="77777777" w:rsidR="004B49AF" w:rsidRDefault="00C10CE1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Każda ze </w:t>
      </w:r>
      <w:r w:rsidRPr="006E3E53">
        <w:rPr>
          <w:rFonts w:ascii="Lato" w:hAnsi="Lato"/>
          <w:b/>
          <w:bCs/>
          <w:sz w:val="20"/>
          <w:szCs w:val="20"/>
        </w:rPr>
        <w:t>Stron</w:t>
      </w:r>
      <w:r w:rsidRPr="004B49AF">
        <w:rPr>
          <w:rFonts w:ascii="Lato" w:hAnsi="Lato"/>
          <w:sz w:val="20"/>
          <w:szCs w:val="20"/>
        </w:rPr>
        <w:t xml:space="preserve"> wyrażając zgodę na przeniesienie praw i obowiązków wynikających z </w:t>
      </w:r>
      <w:r w:rsidRPr="006E3E53">
        <w:rPr>
          <w:rFonts w:ascii="Lato" w:hAnsi="Lato"/>
          <w:b/>
          <w:bCs/>
          <w:sz w:val="20"/>
          <w:szCs w:val="20"/>
        </w:rPr>
        <w:t>Umowy</w:t>
      </w:r>
      <w:r w:rsidRPr="004B49AF">
        <w:rPr>
          <w:rFonts w:ascii="Lato" w:hAnsi="Lato"/>
          <w:sz w:val="20"/>
          <w:szCs w:val="20"/>
        </w:rPr>
        <w:t xml:space="preserve"> na osobę trzecią, może uzależnić swoją zgodę od spełnienia przez </w:t>
      </w:r>
      <w:r w:rsidRPr="006E3E53">
        <w:rPr>
          <w:rFonts w:ascii="Lato" w:hAnsi="Lato"/>
          <w:b/>
          <w:bCs/>
          <w:sz w:val="20"/>
          <w:szCs w:val="20"/>
        </w:rPr>
        <w:t xml:space="preserve">Stronę </w:t>
      </w:r>
      <w:r w:rsidRPr="004B49AF">
        <w:rPr>
          <w:rFonts w:ascii="Lato" w:hAnsi="Lato"/>
          <w:sz w:val="20"/>
          <w:szCs w:val="20"/>
        </w:rPr>
        <w:t>cedującą określonych warunków.</w:t>
      </w:r>
    </w:p>
    <w:p w14:paraId="56F529D2" w14:textId="17A94B82" w:rsidR="004B49AF" w:rsidRDefault="00B93E8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B93E8B">
        <w:rPr>
          <w:rFonts w:ascii="Lato" w:hAnsi="Lato"/>
          <w:b/>
          <w:bCs/>
          <w:sz w:val="20"/>
          <w:szCs w:val="20"/>
        </w:rPr>
        <w:t>Strony</w:t>
      </w:r>
      <w:r w:rsidRPr="00B93E8B">
        <w:rPr>
          <w:rFonts w:ascii="Lato" w:hAnsi="Lato"/>
          <w:sz w:val="20"/>
          <w:szCs w:val="20"/>
        </w:rPr>
        <w:t xml:space="preserve"> ustalają, że zgodnie z IRiESD zaimplementowany przez </w:t>
      </w:r>
      <w:r w:rsidRPr="00B93E8B">
        <w:rPr>
          <w:rFonts w:ascii="Lato" w:hAnsi="Lato"/>
          <w:b/>
          <w:bCs/>
          <w:sz w:val="20"/>
          <w:szCs w:val="20"/>
        </w:rPr>
        <w:t>OSDn</w:t>
      </w:r>
      <w:r w:rsidRPr="00B93E8B">
        <w:rPr>
          <w:rFonts w:ascii="Lato" w:hAnsi="Lato"/>
          <w:sz w:val="20"/>
          <w:szCs w:val="20"/>
        </w:rPr>
        <w:t xml:space="preserve"> dedykowany system informatyczny jest podstawowym sposobem bieżącej komunikacji między </w:t>
      </w:r>
      <w:r w:rsidRPr="00B93E8B">
        <w:rPr>
          <w:rFonts w:ascii="Lato" w:hAnsi="Lato"/>
          <w:b/>
          <w:bCs/>
          <w:sz w:val="20"/>
          <w:szCs w:val="20"/>
        </w:rPr>
        <w:t>Stronami</w:t>
      </w:r>
      <w:r w:rsidRPr="00B93E8B">
        <w:rPr>
          <w:rFonts w:ascii="Lato" w:hAnsi="Lato"/>
          <w:sz w:val="20"/>
          <w:szCs w:val="20"/>
        </w:rPr>
        <w:t xml:space="preserve"> przy realizacji zapisów </w:t>
      </w:r>
      <w:r w:rsidRPr="00B93E8B">
        <w:rPr>
          <w:rFonts w:ascii="Lato" w:hAnsi="Lato"/>
          <w:b/>
          <w:bCs/>
          <w:sz w:val="20"/>
          <w:szCs w:val="20"/>
        </w:rPr>
        <w:t>Umowy</w:t>
      </w:r>
      <w:r w:rsidRPr="00B93E8B">
        <w:rPr>
          <w:rFonts w:ascii="Lato" w:hAnsi="Lato"/>
          <w:sz w:val="20"/>
          <w:szCs w:val="20"/>
        </w:rPr>
        <w:t xml:space="preserve"> oraz IRiESD, o ile </w:t>
      </w:r>
      <w:r w:rsidRPr="00B93E8B">
        <w:rPr>
          <w:rFonts w:ascii="Lato" w:hAnsi="Lato"/>
          <w:b/>
          <w:bCs/>
          <w:sz w:val="20"/>
          <w:szCs w:val="20"/>
        </w:rPr>
        <w:t>Umowa</w:t>
      </w:r>
      <w:r w:rsidRPr="00B93E8B">
        <w:rPr>
          <w:rFonts w:ascii="Lato" w:hAnsi="Lato"/>
          <w:sz w:val="20"/>
          <w:szCs w:val="20"/>
        </w:rPr>
        <w:t xml:space="preserve"> nie stanowi inaczej.</w:t>
      </w:r>
    </w:p>
    <w:p w14:paraId="3E3527C6" w14:textId="77777777" w:rsidR="00C45EBE" w:rsidRDefault="00C45EBE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C45EBE">
        <w:rPr>
          <w:rFonts w:ascii="Lato" w:hAnsi="Lato"/>
          <w:sz w:val="20"/>
          <w:szCs w:val="20"/>
        </w:rPr>
        <w:t xml:space="preserve">W sprawach nieuregulowanych </w:t>
      </w:r>
      <w:r w:rsidRPr="003E1402">
        <w:rPr>
          <w:rFonts w:ascii="Lato" w:hAnsi="Lato"/>
          <w:b/>
          <w:bCs/>
          <w:sz w:val="20"/>
          <w:szCs w:val="20"/>
        </w:rPr>
        <w:t>Umową</w:t>
      </w:r>
      <w:r w:rsidRPr="00C45EBE">
        <w:rPr>
          <w:rFonts w:ascii="Lato" w:hAnsi="Lato"/>
          <w:sz w:val="20"/>
          <w:szCs w:val="20"/>
        </w:rPr>
        <w:t xml:space="preserve"> mają zastosowanie przepisy Kodeksu Cywilnego oraz postanowienia zawarte w dokumentach wymienionych w §1 ust. 1 </w:t>
      </w:r>
      <w:r w:rsidRPr="003E1402">
        <w:rPr>
          <w:rFonts w:ascii="Lato" w:hAnsi="Lato"/>
          <w:b/>
          <w:bCs/>
          <w:sz w:val="20"/>
          <w:szCs w:val="20"/>
        </w:rPr>
        <w:t>Umowy</w:t>
      </w:r>
      <w:r w:rsidRPr="00C45EBE">
        <w:rPr>
          <w:rFonts w:ascii="Lato" w:hAnsi="Lato"/>
          <w:sz w:val="20"/>
          <w:szCs w:val="20"/>
        </w:rPr>
        <w:t>.</w:t>
      </w:r>
    </w:p>
    <w:p w14:paraId="54983779" w14:textId="00BE8351" w:rsidR="004B49AF" w:rsidRDefault="00C45EBE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3E1402">
        <w:rPr>
          <w:rFonts w:ascii="Lato" w:hAnsi="Lato"/>
          <w:b/>
          <w:bCs/>
          <w:sz w:val="20"/>
          <w:szCs w:val="20"/>
        </w:rPr>
        <w:t xml:space="preserve">Umowa </w:t>
      </w:r>
      <w:r w:rsidRPr="00C45EBE">
        <w:rPr>
          <w:rFonts w:ascii="Lato" w:hAnsi="Lato"/>
          <w:sz w:val="20"/>
          <w:szCs w:val="20"/>
        </w:rPr>
        <w:t xml:space="preserve">wchodzi w życie z dniem zawarcia i obowiązuje na czas określony, tj. do dnia poprzedzającego wejście w życie Generalnej Umowy Dystrybucji nr ……………….. ustalającej zasady i warunki współpracy pomiędzy </w:t>
      </w:r>
      <w:r w:rsidRPr="003E1402">
        <w:rPr>
          <w:rFonts w:ascii="Lato" w:hAnsi="Lato"/>
          <w:b/>
          <w:bCs/>
          <w:sz w:val="20"/>
          <w:szCs w:val="20"/>
        </w:rPr>
        <w:t>Stronami</w:t>
      </w:r>
      <w:r w:rsidRPr="00C45EBE">
        <w:rPr>
          <w:rFonts w:ascii="Lato" w:hAnsi="Lato"/>
          <w:sz w:val="20"/>
          <w:szCs w:val="20"/>
        </w:rPr>
        <w:t xml:space="preserve"> po rozpoczęciu przez </w:t>
      </w:r>
      <w:r w:rsidRPr="003E1402">
        <w:rPr>
          <w:rFonts w:ascii="Lato" w:hAnsi="Lato"/>
          <w:b/>
          <w:bCs/>
          <w:sz w:val="20"/>
          <w:szCs w:val="20"/>
        </w:rPr>
        <w:t>OSD</w:t>
      </w:r>
      <w:r w:rsidR="003E1402" w:rsidRPr="003E1402">
        <w:rPr>
          <w:rFonts w:ascii="Lato" w:hAnsi="Lato"/>
          <w:b/>
          <w:bCs/>
          <w:sz w:val="20"/>
          <w:szCs w:val="20"/>
        </w:rPr>
        <w:t>n</w:t>
      </w:r>
      <w:r w:rsidRPr="00C45EBE">
        <w:rPr>
          <w:rFonts w:ascii="Lato" w:hAnsi="Lato"/>
          <w:sz w:val="20"/>
          <w:szCs w:val="20"/>
        </w:rPr>
        <w:t xml:space="preserve"> realizacji zadań poprzez Centralny system informacji rynku energii („CSIRE”), o których mowa w rozdziale 2d </w:t>
      </w:r>
      <w:r w:rsidRPr="003E1402">
        <w:rPr>
          <w:rFonts w:ascii="Lato" w:hAnsi="Lato"/>
          <w:b/>
          <w:bCs/>
          <w:sz w:val="20"/>
          <w:szCs w:val="20"/>
        </w:rPr>
        <w:t>Ustawy</w:t>
      </w:r>
      <w:r w:rsidRPr="00C45EBE">
        <w:rPr>
          <w:rFonts w:ascii="Lato" w:hAnsi="Lato"/>
          <w:sz w:val="20"/>
          <w:szCs w:val="20"/>
        </w:rPr>
        <w:t>.</w:t>
      </w:r>
    </w:p>
    <w:p w14:paraId="37655C46" w14:textId="77777777" w:rsidR="00C45EBE" w:rsidRPr="003E1402" w:rsidRDefault="00C45EBE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  <w:u w:val="single"/>
        </w:rPr>
      </w:pPr>
      <w:r w:rsidRPr="003E1402">
        <w:rPr>
          <w:rFonts w:ascii="Lato" w:hAnsi="Lato"/>
          <w:sz w:val="20"/>
          <w:szCs w:val="20"/>
          <w:u w:val="single"/>
        </w:rPr>
        <w:t xml:space="preserve">W przypadku podpisania Umowy własnoręcznym podpisem: </w:t>
      </w:r>
    </w:p>
    <w:p w14:paraId="5D486A6A" w14:textId="77777777" w:rsidR="00C45EBE" w:rsidRDefault="00C45EBE" w:rsidP="00C45EBE">
      <w:pPr>
        <w:pStyle w:val="Akapitzlist"/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3E1402">
        <w:rPr>
          <w:rFonts w:ascii="Lato" w:hAnsi="Lato"/>
          <w:b/>
          <w:bCs/>
          <w:sz w:val="20"/>
          <w:szCs w:val="20"/>
        </w:rPr>
        <w:t>Umowę</w:t>
      </w:r>
      <w:r w:rsidRPr="00C45EBE">
        <w:rPr>
          <w:rFonts w:ascii="Lato" w:hAnsi="Lato"/>
          <w:sz w:val="20"/>
          <w:szCs w:val="20"/>
        </w:rPr>
        <w:t xml:space="preserve"> sporządzono w dwóch jednobrzmiących egzemplarzach, po jednym dla każdej ze </w:t>
      </w:r>
      <w:r w:rsidRPr="003E1402">
        <w:rPr>
          <w:rFonts w:ascii="Lato" w:hAnsi="Lato"/>
          <w:b/>
          <w:bCs/>
          <w:sz w:val="20"/>
          <w:szCs w:val="20"/>
        </w:rPr>
        <w:t>Stron</w:t>
      </w:r>
      <w:r w:rsidRPr="00C45EBE">
        <w:rPr>
          <w:rFonts w:ascii="Lato" w:hAnsi="Lato"/>
          <w:sz w:val="20"/>
          <w:szCs w:val="20"/>
        </w:rPr>
        <w:t xml:space="preserve">. </w:t>
      </w:r>
    </w:p>
    <w:p w14:paraId="7632889F" w14:textId="77777777" w:rsidR="00C45EBE" w:rsidRPr="003E1402" w:rsidRDefault="00C45EBE" w:rsidP="00C45EBE">
      <w:pPr>
        <w:pStyle w:val="Akapitzlist"/>
        <w:spacing w:line="360" w:lineRule="auto"/>
        <w:ind w:left="284"/>
        <w:jc w:val="both"/>
        <w:rPr>
          <w:rFonts w:ascii="Lato" w:hAnsi="Lato"/>
          <w:sz w:val="20"/>
          <w:szCs w:val="20"/>
          <w:u w:val="single"/>
        </w:rPr>
      </w:pPr>
      <w:r w:rsidRPr="003E1402">
        <w:rPr>
          <w:rFonts w:ascii="Lato" w:hAnsi="Lato"/>
          <w:sz w:val="20"/>
          <w:szCs w:val="20"/>
          <w:u w:val="single"/>
        </w:rPr>
        <w:t xml:space="preserve">W przypadku podpisania Umowy kwalifikowanym podpisem elektronicznym: </w:t>
      </w:r>
    </w:p>
    <w:p w14:paraId="78658149" w14:textId="471276D7" w:rsidR="00C45EBE" w:rsidRPr="00C45EBE" w:rsidRDefault="00C45EBE" w:rsidP="00C45EBE">
      <w:pPr>
        <w:pStyle w:val="Akapitzlist"/>
        <w:spacing w:line="360" w:lineRule="auto"/>
        <w:ind w:left="284"/>
        <w:jc w:val="both"/>
        <w:rPr>
          <w:rFonts w:ascii="Lato" w:hAnsi="Lato"/>
          <w:sz w:val="20"/>
          <w:szCs w:val="20"/>
        </w:rPr>
      </w:pPr>
      <w:r w:rsidRPr="00C45EBE">
        <w:rPr>
          <w:rFonts w:ascii="Lato" w:hAnsi="Lato"/>
          <w:sz w:val="20"/>
          <w:szCs w:val="20"/>
        </w:rPr>
        <w:t xml:space="preserve">Za datę zawarcia </w:t>
      </w:r>
      <w:r w:rsidRPr="003E1402">
        <w:rPr>
          <w:rFonts w:ascii="Lato" w:hAnsi="Lato"/>
          <w:b/>
          <w:bCs/>
          <w:sz w:val="20"/>
          <w:szCs w:val="20"/>
        </w:rPr>
        <w:t>Umowy</w:t>
      </w:r>
      <w:r w:rsidRPr="00C45EBE">
        <w:rPr>
          <w:rFonts w:ascii="Lato" w:hAnsi="Lato"/>
          <w:sz w:val="20"/>
          <w:szCs w:val="20"/>
        </w:rPr>
        <w:t xml:space="preserve"> uznaje się datę złożenia kwalifikowanego podpisu elektronicznego przez ostatnią z osób reprezentujących </w:t>
      </w:r>
      <w:r w:rsidRPr="003E1402">
        <w:rPr>
          <w:rFonts w:ascii="Lato" w:hAnsi="Lato"/>
          <w:b/>
          <w:bCs/>
          <w:sz w:val="20"/>
          <w:szCs w:val="20"/>
        </w:rPr>
        <w:t>OSD</w:t>
      </w:r>
      <w:r w:rsidR="003E1402" w:rsidRPr="003E1402">
        <w:rPr>
          <w:rFonts w:ascii="Lato" w:hAnsi="Lato"/>
          <w:b/>
          <w:bCs/>
          <w:sz w:val="20"/>
          <w:szCs w:val="20"/>
        </w:rPr>
        <w:t>n</w:t>
      </w:r>
      <w:r w:rsidRPr="00C45EBE">
        <w:rPr>
          <w:rFonts w:ascii="Lato" w:hAnsi="Lato"/>
          <w:sz w:val="20"/>
          <w:szCs w:val="20"/>
        </w:rPr>
        <w:t xml:space="preserve"> na </w:t>
      </w:r>
      <w:r w:rsidRPr="003E1402">
        <w:rPr>
          <w:rFonts w:ascii="Lato" w:hAnsi="Lato"/>
          <w:b/>
          <w:bCs/>
          <w:sz w:val="20"/>
          <w:szCs w:val="20"/>
        </w:rPr>
        <w:t>Umowie</w:t>
      </w:r>
      <w:r w:rsidRPr="00C45EBE">
        <w:rPr>
          <w:rFonts w:ascii="Lato" w:hAnsi="Lato"/>
          <w:sz w:val="20"/>
          <w:szCs w:val="20"/>
        </w:rPr>
        <w:t xml:space="preserve"> wcześniej podpisanej w formie elektronicznej przez osoby reprezentujące/osobę reprezentującą </w:t>
      </w:r>
      <w:r w:rsidRPr="003E1402">
        <w:rPr>
          <w:rFonts w:ascii="Lato" w:hAnsi="Lato"/>
          <w:b/>
          <w:bCs/>
          <w:sz w:val="20"/>
          <w:szCs w:val="20"/>
        </w:rPr>
        <w:t>Sprzedawcę</w:t>
      </w:r>
      <w:r w:rsidRPr="00C45EBE">
        <w:rPr>
          <w:rFonts w:ascii="Lato" w:hAnsi="Lato"/>
          <w:sz w:val="20"/>
          <w:szCs w:val="20"/>
        </w:rPr>
        <w:t xml:space="preserve"> kwalifikowanymi podpisami elektronicznymi/kwalifikowanym podpisem elektronicznym.</w:t>
      </w:r>
    </w:p>
    <w:p w14:paraId="3BAB40C0" w14:textId="77777777" w:rsidR="004B49AF" w:rsidRDefault="00C10CE1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Integralną część </w:t>
      </w:r>
      <w:r w:rsidRPr="0004777F">
        <w:rPr>
          <w:rFonts w:ascii="Lato" w:hAnsi="Lato"/>
          <w:b/>
          <w:bCs/>
          <w:sz w:val="20"/>
          <w:szCs w:val="20"/>
        </w:rPr>
        <w:t>Umowy</w:t>
      </w:r>
      <w:r w:rsidRPr="004B49AF">
        <w:rPr>
          <w:rFonts w:ascii="Lato" w:hAnsi="Lato"/>
          <w:sz w:val="20"/>
          <w:szCs w:val="20"/>
        </w:rPr>
        <w:t xml:space="preserve"> stanowią następujące Załączniki:</w:t>
      </w:r>
    </w:p>
    <w:p w14:paraId="2276C2D5" w14:textId="77136A8B" w:rsidR="00C10CE1" w:rsidRDefault="00C10CE1" w:rsidP="0004777F">
      <w:pPr>
        <w:pStyle w:val="Akapitzlist"/>
        <w:spacing w:line="360" w:lineRule="auto"/>
        <w:ind w:left="2120" w:hanging="1836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Załącznik nr 1 </w:t>
      </w:r>
      <w:r w:rsidR="0004777F">
        <w:rPr>
          <w:rFonts w:ascii="Lato" w:hAnsi="Lato"/>
          <w:sz w:val="20"/>
          <w:szCs w:val="20"/>
        </w:rPr>
        <w:tab/>
      </w:r>
      <w:r w:rsidRPr="004B49AF">
        <w:rPr>
          <w:rFonts w:ascii="Lato" w:hAnsi="Lato"/>
          <w:sz w:val="20"/>
          <w:szCs w:val="20"/>
        </w:rPr>
        <w:t xml:space="preserve">Dane teleadresowe oraz osoby upoważnione przez </w:t>
      </w:r>
      <w:r w:rsidRPr="0004777F">
        <w:rPr>
          <w:rFonts w:ascii="Lato" w:hAnsi="Lato"/>
          <w:b/>
          <w:bCs/>
          <w:sz w:val="20"/>
          <w:szCs w:val="20"/>
        </w:rPr>
        <w:t>Strony</w:t>
      </w:r>
      <w:r w:rsidRPr="004B49AF">
        <w:rPr>
          <w:rFonts w:ascii="Lato" w:hAnsi="Lato"/>
          <w:sz w:val="20"/>
          <w:szCs w:val="20"/>
        </w:rPr>
        <w:t xml:space="preserve"> do realizacji przedmiotu </w:t>
      </w:r>
      <w:r w:rsidRPr="0004777F">
        <w:rPr>
          <w:rFonts w:ascii="Lato" w:hAnsi="Lato"/>
          <w:b/>
          <w:bCs/>
          <w:sz w:val="20"/>
          <w:szCs w:val="20"/>
        </w:rPr>
        <w:t>Umowy</w:t>
      </w:r>
      <w:r w:rsidRPr="004B49AF">
        <w:rPr>
          <w:rFonts w:ascii="Lato" w:hAnsi="Lato"/>
          <w:sz w:val="20"/>
          <w:szCs w:val="20"/>
        </w:rPr>
        <w:t>.</w:t>
      </w:r>
    </w:p>
    <w:p w14:paraId="0D7F89EF" w14:textId="101EE61D" w:rsidR="00F85304" w:rsidRDefault="00F85304" w:rsidP="00F85304">
      <w:pPr>
        <w:pStyle w:val="Akapitzlist"/>
        <w:spacing w:line="360" w:lineRule="auto"/>
        <w:ind w:left="2120" w:hanging="1836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Załącznik nr </w:t>
      </w:r>
      <w:r>
        <w:rPr>
          <w:rFonts w:ascii="Lato" w:hAnsi="Lato"/>
          <w:sz w:val="20"/>
          <w:szCs w:val="20"/>
        </w:rPr>
        <w:t>2</w:t>
      </w:r>
      <w:r w:rsidRPr="004B49A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  <w:t>K</w:t>
      </w:r>
      <w:r w:rsidRPr="00F85304">
        <w:rPr>
          <w:rFonts w:ascii="Lato" w:hAnsi="Lato"/>
          <w:sz w:val="20"/>
          <w:szCs w:val="20"/>
        </w:rPr>
        <w:t xml:space="preserve">ody identyfikacyjne, oznaczenie </w:t>
      </w:r>
      <w:r>
        <w:rPr>
          <w:rFonts w:ascii="Lato" w:hAnsi="Lato"/>
          <w:sz w:val="20"/>
          <w:szCs w:val="20"/>
        </w:rPr>
        <w:t>POB</w:t>
      </w:r>
      <w:r w:rsidRPr="00F85304">
        <w:rPr>
          <w:rFonts w:ascii="Lato" w:hAnsi="Lato"/>
          <w:sz w:val="20"/>
          <w:szCs w:val="20"/>
          <w:vertAlign w:val="subscript"/>
        </w:rPr>
        <w:t>Z</w:t>
      </w:r>
      <w:r w:rsidRPr="00F85304">
        <w:rPr>
          <w:rFonts w:ascii="Lato" w:hAnsi="Lato"/>
          <w:sz w:val="20"/>
          <w:szCs w:val="20"/>
        </w:rPr>
        <w:t xml:space="preserve"> oraz wzór formularza zmiany </w:t>
      </w:r>
      <w:r>
        <w:rPr>
          <w:rFonts w:ascii="Lato" w:hAnsi="Lato"/>
          <w:sz w:val="20"/>
          <w:szCs w:val="20"/>
        </w:rPr>
        <w:t>POB</w:t>
      </w:r>
      <w:r w:rsidRPr="00F85304">
        <w:rPr>
          <w:rFonts w:ascii="Lato" w:hAnsi="Lato"/>
          <w:sz w:val="20"/>
          <w:szCs w:val="20"/>
          <w:vertAlign w:val="subscript"/>
        </w:rPr>
        <w:t>Z</w:t>
      </w:r>
      <w:r w:rsidRPr="00F85304">
        <w:rPr>
          <w:rFonts w:ascii="Lato" w:hAnsi="Lato"/>
          <w:sz w:val="20"/>
          <w:szCs w:val="20"/>
        </w:rPr>
        <w:t>.</w:t>
      </w:r>
    </w:p>
    <w:p w14:paraId="577BB300" w14:textId="630C2B69" w:rsidR="00F85304" w:rsidRPr="00F85304" w:rsidRDefault="00F85304" w:rsidP="00F85304">
      <w:pPr>
        <w:pStyle w:val="Akapitzlist"/>
        <w:spacing w:line="360" w:lineRule="auto"/>
        <w:ind w:left="2120" w:hanging="1836"/>
        <w:jc w:val="both"/>
        <w:rPr>
          <w:rFonts w:ascii="Lato" w:hAnsi="Lato"/>
          <w:sz w:val="20"/>
          <w:szCs w:val="20"/>
        </w:rPr>
      </w:pPr>
      <w:r w:rsidRPr="004B49AF">
        <w:rPr>
          <w:rFonts w:ascii="Lato" w:hAnsi="Lato"/>
          <w:sz w:val="20"/>
          <w:szCs w:val="20"/>
        </w:rPr>
        <w:t xml:space="preserve">Załącznik nr </w:t>
      </w:r>
      <w:r>
        <w:rPr>
          <w:rFonts w:ascii="Lato" w:hAnsi="Lato"/>
          <w:sz w:val="20"/>
          <w:szCs w:val="20"/>
        </w:rPr>
        <w:t>3</w:t>
      </w:r>
      <w:r w:rsidRPr="004B49A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  <w:t>Z</w:t>
      </w:r>
      <w:r w:rsidRPr="00F85304">
        <w:rPr>
          <w:rFonts w:ascii="Lato" w:hAnsi="Lato"/>
          <w:sz w:val="20"/>
          <w:szCs w:val="20"/>
        </w:rPr>
        <w:t>asady sprzedaży rezerwowej</w:t>
      </w:r>
      <w:r>
        <w:rPr>
          <w:rFonts w:ascii="Lato" w:hAnsi="Lato"/>
          <w:sz w:val="20"/>
          <w:szCs w:val="20"/>
        </w:rPr>
        <w:t>.</w:t>
      </w:r>
    </w:p>
    <w:p w14:paraId="2E515427" w14:textId="64D8EA29" w:rsidR="00C10CE1" w:rsidRPr="0004777F" w:rsidRDefault="00AD6A04" w:rsidP="00AC7CE1">
      <w:pPr>
        <w:ind w:left="426" w:firstLine="708"/>
        <w:jc w:val="both"/>
        <w:rPr>
          <w:rFonts w:ascii="Lato" w:hAnsi="Lato"/>
          <w:b/>
          <w:bCs/>
          <w:sz w:val="28"/>
          <w:szCs w:val="28"/>
        </w:rPr>
      </w:pPr>
      <w:r w:rsidRPr="0004777F">
        <w:rPr>
          <w:rFonts w:ascii="Lato" w:hAnsi="Lato"/>
          <w:b/>
          <w:bCs/>
          <w:sz w:val="28"/>
          <w:szCs w:val="28"/>
        </w:rPr>
        <w:t>OSDn</w:t>
      </w:r>
      <w:r w:rsidR="00C10CE1" w:rsidRPr="0004777F">
        <w:rPr>
          <w:rFonts w:ascii="Lato" w:hAnsi="Lato"/>
          <w:b/>
          <w:bCs/>
          <w:sz w:val="28"/>
          <w:szCs w:val="28"/>
        </w:rPr>
        <w:t xml:space="preserve"> </w:t>
      </w:r>
      <w:r w:rsidR="0004777F">
        <w:rPr>
          <w:rFonts w:ascii="Lato" w:hAnsi="Lato"/>
          <w:b/>
          <w:bCs/>
          <w:sz w:val="28"/>
          <w:szCs w:val="28"/>
        </w:rPr>
        <w:t xml:space="preserve">                                       </w:t>
      </w:r>
      <w:r w:rsidR="00AC7CE1">
        <w:rPr>
          <w:rFonts w:ascii="Lato" w:hAnsi="Lato"/>
          <w:b/>
          <w:bCs/>
          <w:sz w:val="28"/>
          <w:szCs w:val="28"/>
        </w:rPr>
        <w:t xml:space="preserve">                            </w:t>
      </w:r>
      <w:r w:rsidR="0004777F">
        <w:rPr>
          <w:rFonts w:ascii="Lato" w:hAnsi="Lato"/>
          <w:b/>
          <w:bCs/>
          <w:sz w:val="28"/>
          <w:szCs w:val="28"/>
        </w:rPr>
        <w:t xml:space="preserve"> </w:t>
      </w:r>
      <w:r w:rsidR="00C10CE1" w:rsidRPr="0004777F">
        <w:rPr>
          <w:rFonts w:ascii="Lato" w:hAnsi="Lato"/>
          <w:b/>
          <w:bCs/>
          <w:sz w:val="28"/>
          <w:szCs w:val="28"/>
        </w:rPr>
        <w:t>Sprzedawca</w:t>
      </w:r>
    </w:p>
    <w:p w14:paraId="605E567B" w14:textId="77777777" w:rsidR="00911FB7" w:rsidRPr="00C65861" w:rsidRDefault="00911FB7" w:rsidP="00C10CE1">
      <w:pPr>
        <w:jc w:val="both"/>
        <w:rPr>
          <w:rFonts w:ascii="Lato" w:hAnsi="Lato"/>
          <w:b/>
          <w:bCs/>
          <w:sz w:val="20"/>
          <w:szCs w:val="20"/>
        </w:rPr>
      </w:pPr>
    </w:p>
    <w:p w14:paraId="16DCB067" w14:textId="77777777" w:rsidR="00911FB7" w:rsidRDefault="00911FB7" w:rsidP="00C10CE1">
      <w:pPr>
        <w:jc w:val="both"/>
        <w:rPr>
          <w:rFonts w:ascii="Lato" w:hAnsi="Lato"/>
          <w:b/>
          <w:bCs/>
          <w:sz w:val="20"/>
          <w:szCs w:val="20"/>
        </w:rPr>
      </w:pPr>
    </w:p>
    <w:p w14:paraId="69720A32" w14:textId="77777777" w:rsidR="007C76B3" w:rsidRDefault="007C76B3" w:rsidP="00C10CE1">
      <w:pPr>
        <w:jc w:val="both"/>
        <w:rPr>
          <w:rFonts w:ascii="Lato" w:hAnsi="Lato"/>
          <w:b/>
          <w:bCs/>
          <w:sz w:val="20"/>
          <w:szCs w:val="20"/>
        </w:rPr>
      </w:pPr>
    </w:p>
    <w:p w14:paraId="7E9ED19D" w14:textId="77777777" w:rsidR="00911FB7" w:rsidRPr="00A57041" w:rsidRDefault="00911FB7" w:rsidP="00911FB7">
      <w:pPr>
        <w:jc w:val="center"/>
        <w:rPr>
          <w:rFonts w:ascii="Lato" w:hAnsi="Lato"/>
          <w:b/>
          <w:bCs/>
          <w:sz w:val="28"/>
          <w:szCs w:val="28"/>
        </w:rPr>
      </w:pPr>
      <w:r w:rsidRPr="00A57041">
        <w:rPr>
          <w:rFonts w:ascii="Lato" w:hAnsi="Lato"/>
          <w:b/>
          <w:bCs/>
          <w:sz w:val="28"/>
          <w:szCs w:val="28"/>
        </w:rPr>
        <w:lastRenderedPageBreak/>
        <w:t>Załącznik nr 1</w:t>
      </w:r>
    </w:p>
    <w:p w14:paraId="2DDC5D63" w14:textId="77777777" w:rsidR="00911FB7" w:rsidRPr="00C65861" w:rsidRDefault="00911FB7" w:rsidP="00911FB7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do Generalnej Umowy Dystrybucji nr ................................</w:t>
      </w:r>
    </w:p>
    <w:p w14:paraId="79F7616C" w14:textId="77777777" w:rsidR="00911FB7" w:rsidRPr="00C65861" w:rsidRDefault="00911FB7" w:rsidP="00911FB7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zawartej pomiędzy</w:t>
      </w:r>
    </w:p>
    <w:p w14:paraId="0F336EE2" w14:textId="4C52FA7F" w:rsidR="00911FB7" w:rsidRPr="00C65861" w:rsidRDefault="00C1463C" w:rsidP="00911FB7">
      <w:pPr>
        <w:jc w:val="center"/>
        <w:rPr>
          <w:rFonts w:ascii="Lato" w:hAnsi="Lato"/>
          <w:b/>
          <w:bCs/>
          <w:sz w:val="20"/>
          <w:szCs w:val="20"/>
        </w:rPr>
      </w:pPr>
      <w:r w:rsidRPr="00C1463C">
        <w:rPr>
          <w:rFonts w:ascii="Lato" w:hAnsi="Lato"/>
          <w:b/>
          <w:bCs/>
          <w:sz w:val="20"/>
          <w:szCs w:val="20"/>
        </w:rPr>
        <w:t>„Ciepłownia Siemianowice” Spółka z ograniczoną odpowiedzialnością</w:t>
      </w:r>
    </w:p>
    <w:p w14:paraId="4331881A" w14:textId="77777777" w:rsidR="00911FB7" w:rsidRPr="00C65861" w:rsidRDefault="00911FB7" w:rsidP="00911FB7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(nazwa Sprzedawcy)</w:t>
      </w:r>
    </w:p>
    <w:p w14:paraId="3E7479FF" w14:textId="77777777" w:rsidR="00911FB7" w:rsidRPr="00C65861" w:rsidRDefault="00911FB7" w:rsidP="00911FB7">
      <w:pPr>
        <w:jc w:val="center"/>
        <w:rPr>
          <w:rFonts w:ascii="Lato" w:hAnsi="Lato"/>
          <w:b/>
          <w:bCs/>
          <w:sz w:val="20"/>
          <w:szCs w:val="20"/>
        </w:rPr>
      </w:pPr>
    </w:p>
    <w:p w14:paraId="5E3F2988" w14:textId="77777777" w:rsidR="00911FB7" w:rsidRPr="00C65861" w:rsidRDefault="00911FB7" w:rsidP="00911FB7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DANE TELEADRESOWE ORAZ OSOBY UPOWAŻNIONE PRZEZ STRONY DO REALIZACJI PRZEDMIOTU UMOWY</w:t>
      </w:r>
    </w:p>
    <w:p w14:paraId="5C13AAAD" w14:textId="77777777" w:rsidR="00911FB7" w:rsidRPr="00C65861" w:rsidRDefault="00911FB7" w:rsidP="00911FB7">
      <w:pPr>
        <w:jc w:val="both"/>
        <w:rPr>
          <w:rFonts w:ascii="Lato" w:hAnsi="Lato"/>
          <w:b/>
          <w:bCs/>
          <w:sz w:val="20"/>
          <w:szCs w:val="20"/>
        </w:rPr>
      </w:pPr>
    </w:p>
    <w:p w14:paraId="778F7F32" w14:textId="384B2A62" w:rsidR="00A57041" w:rsidRDefault="00911FB7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A57041">
        <w:rPr>
          <w:rFonts w:ascii="Lato" w:hAnsi="Lato"/>
          <w:sz w:val="20"/>
          <w:szCs w:val="20"/>
        </w:rPr>
        <w:t xml:space="preserve">Dane teleadresowe </w:t>
      </w:r>
      <w:r w:rsidRPr="00C43E7E">
        <w:rPr>
          <w:rFonts w:ascii="Lato" w:hAnsi="Lato"/>
          <w:b/>
          <w:bCs/>
          <w:sz w:val="20"/>
          <w:szCs w:val="20"/>
        </w:rPr>
        <w:t>Stron</w:t>
      </w:r>
      <w:r w:rsidRPr="00A57041">
        <w:rPr>
          <w:rFonts w:ascii="Lato" w:hAnsi="Lato"/>
          <w:sz w:val="20"/>
          <w:szCs w:val="20"/>
        </w:rPr>
        <w:t xml:space="preserve"> dla realizacji przedmiotu </w:t>
      </w:r>
      <w:r w:rsidRPr="00C43E7E">
        <w:rPr>
          <w:rFonts w:ascii="Lato" w:hAnsi="Lato"/>
          <w:b/>
          <w:bCs/>
          <w:sz w:val="20"/>
          <w:szCs w:val="20"/>
        </w:rPr>
        <w:t>Umowy</w:t>
      </w:r>
      <w:r w:rsidRPr="00A57041">
        <w:rPr>
          <w:rFonts w:ascii="Lato" w:hAnsi="Lato"/>
          <w:sz w:val="20"/>
          <w:szCs w:val="20"/>
        </w:rPr>
        <w:t xml:space="preserve"> (również do doręczenia dokumentów </w:t>
      </w:r>
      <w:r w:rsidR="00856284">
        <w:rPr>
          <w:rFonts w:ascii="Lato" w:hAnsi="Lato"/>
          <w:sz w:val="20"/>
          <w:szCs w:val="20"/>
        </w:rPr>
        <w:br/>
      </w:r>
      <w:r w:rsidRPr="00A57041">
        <w:rPr>
          <w:rFonts w:ascii="Lato" w:hAnsi="Lato"/>
          <w:sz w:val="20"/>
          <w:szCs w:val="20"/>
        </w:rPr>
        <w:t>w formie elektronicznej w rozumieniu art. 78</w:t>
      </w:r>
      <w:r w:rsidRPr="00F871EB">
        <w:rPr>
          <w:rFonts w:ascii="Lato" w:hAnsi="Lato"/>
          <w:sz w:val="20"/>
          <w:szCs w:val="20"/>
          <w:vertAlign w:val="superscript"/>
        </w:rPr>
        <w:t>1</w:t>
      </w:r>
      <w:r w:rsidRPr="00A57041">
        <w:rPr>
          <w:rFonts w:ascii="Lato" w:hAnsi="Lato"/>
          <w:sz w:val="20"/>
          <w:szCs w:val="20"/>
        </w:rPr>
        <w:t xml:space="preserve"> Kodeksu cywilnego, w tym aneksów do </w:t>
      </w:r>
      <w:r w:rsidRPr="006A6AE1">
        <w:rPr>
          <w:rFonts w:ascii="Lato" w:hAnsi="Lato"/>
          <w:b/>
          <w:bCs/>
          <w:sz w:val="20"/>
          <w:szCs w:val="20"/>
        </w:rPr>
        <w:t>Umowy</w:t>
      </w:r>
      <w:r w:rsidRPr="00A57041">
        <w:rPr>
          <w:rFonts w:ascii="Lato" w:hAnsi="Lato"/>
          <w:sz w:val="20"/>
          <w:szCs w:val="20"/>
        </w:rPr>
        <w:t>):</w:t>
      </w:r>
    </w:p>
    <w:p w14:paraId="7BC85075" w14:textId="77777777" w:rsidR="00ED2651" w:rsidRDefault="00AD6A04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b/>
          <w:bCs/>
          <w:sz w:val="20"/>
          <w:szCs w:val="20"/>
        </w:rPr>
        <w:t>OSDn</w:t>
      </w:r>
      <w:r w:rsidR="00911FB7" w:rsidRPr="00A57041">
        <w:rPr>
          <w:rFonts w:ascii="Lato" w:hAnsi="Lato"/>
          <w:sz w:val="20"/>
          <w:szCs w:val="20"/>
        </w:rPr>
        <w:t>:</w:t>
      </w:r>
    </w:p>
    <w:p w14:paraId="21782849" w14:textId="77777777" w:rsidR="00CA686A" w:rsidRDefault="00CA686A" w:rsidP="00C74DCA">
      <w:pPr>
        <w:pStyle w:val="Akapitzlist"/>
        <w:spacing w:line="360" w:lineRule="auto"/>
        <w:ind w:left="567" w:firstLine="77"/>
        <w:jc w:val="both"/>
        <w:rPr>
          <w:rFonts w:ascii="Lato" w:hAnsi="Lato"/>
          <w:b/>
          <w:bCs/>
          <w:sz w:val="20"/>
          <w:szCs w:val="20"/>
          <w:highlight w:val="yellow"/>
        </w:rPr>
      </w:pPr>
      <w:r w:rsidRPr="00CA686A">
        <w:rPr>
          <w:rFonts w:ascii="Lato" w:hAnsi="Lato"/>
          <w:b/>
          <w:bCs/>
          <w:sz w:val="20"/>
          <w:szCs w:val="20"/>
        </w:rPr>
        <w:t>„Ciepłownia Siemianowice” Spółka z ograniczoną odpowiedzialnością</w:t>
      </w:r>
      <w:r w:rsidRPr="00CA686A">
        <w:rPr>
          <w:rFonts w:ascii="Lato" w:hAnsi="Lato"/>
          <w:b/>
          <w:bCs/>
          <w:sz w:val="20"/>
          <w:szCs w:val="20"/>
          <w:highlight w:val="yellow"/>
        </w:rPr>
        <w:t xml:space="preserve"> </w:t>
      </w:r>
    </w:p>
    <w:p w14:paraId="4A1D38FD" w14:textId="77777777" w:rsidR="00C66762" w:rsidRPr="00856284" w:rsidRDefault="00C66762" w:rsidP="00C66762">
      <w:pPr>
        <w:pStyle w:val="Akapitzlist"/>
        <w:spacing w:line="360" w:lineRule="auto"/>
        <w:ind w:left="567" w:firstLine="77"/>
        <w:jc w:val="both"/>
        <w:rPr>
          <w:rFonts w:ascii="Lato" w:hAnsi="Lato"/>
          <w:sz w:val="20"/>
          <w:szCs w:val="20"/>
          <w:highlight w:val="yellow"/>
        </w:rPr>
      </w:pPr>
      <w:r w:rsidRPr="00C66762">
        <w:rPr>
          <w:rFonts w:ascii="Lato" w:hAnsi="Lato"/>
          <w:sz w:val="20"/>
          <w:szCs w:val="20"/>
        </w:rPr>
        <w:t>ul. Olimpijs</w:t>
      </w:r>
      <w:r>
        <w:rPr>
          <w:rFonts w:ascii="Lato" w:hAnsi="Lato"/>
          <w:sz w:val="20"/>
          <w:szCs w:val="20"/>
        </w:rPr>
        <w:t>ka</w:t>
      </w:r>
      <w:r w:rsidRPr="00C66762">
        <w:rPr>
          <w:rFonts w:ascii="Lato" w:hAnsi="Lato"/>
          <w:sz w:val="20"/>
          <w:szCs w:val="20"/>
        </w:rPr>
        <w:t xml:space="preserve"> 14, 41-100 Siemianowice Śląskie</w:t>
      </w:r>
    </w:p>
    <w:p w14:paraId="16277806" w14:textId="3EFE79F7" w:rsidR="00ED2651" w:rsidRPr="00D2300D" w:rsidRDefault="00ED2651" w:rsidP="00C74DCA">
      <w:pPr>
        <w:pStyle w:val="Akapitzlist"/>
        <w:spacing w:line="360" w:lineRule="auto"/>
        <w:ind w:left="567" w:firstLine="77"/>
        <w:jc w:val="both"/>
        <w:rPr>
          <w:rFonts w:ascii="Lato" w:hAnsi="Lato"/>
          <w:sz w:val="20"/>
          <w:szCs w:val="20"/>
        </w:rPr>
      </w:pPr>
      <w:r w:rsidRPr="00D2300D">
        <w:rPr>
          <w:rFonts w:ascii="Lato" w:hAnsi="Lato"/>
          <w:sz w:val="20"/>
          <w:szCs w:val="20"/>
        </w:rPr>
        <w:t xml:space="preserve">adres poczty elektronicznej: </w:t>
      </w:r>
      <w:r w:rsidR="008C7B47" w:rsidRPr="00D2300D">
        <w:rPr>
          <w:rFonts w:ascii="Lato" w:hAnsi="Lato"/>
          <w:sz w:val="20"/>
          <w:szCs w:val="20"/>
        </w:rPr>
        <w:t>……………………….</w:t>
      </w:r>
    </w:p>
    <w:p w14:paraId="19545979" w14:textId="77777777" w:rsidR="00ED2651" w:rsidRDefault="00911FB7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b/>
          <w:bCs/>
          <w:sz w:val="20"/>
          <w:szCs w:val="20"/>
        </w:rPr>
        <w:t>Sprzedawca</w:t>
      </w:r>
      <w:r w:rsidRPr="00ED2651">
        <w:rPr>
          <w:rFonts w:ascii="Lato" w:hAnsi="Lato"/>
          <w:sz w:val="20"/>
          <w:szCs w:val="20"/>
        </w:rPr>
        <w:t>:</w:t>
      </w:r>
    </w:p>
    <w:p w14:paraId="0C72BF1F" w14:textId="77777777" w:rsidR="00ED2651" w:rsidRDefault="00911FB7" w:rsidP="00F5455E">
      <w:pPr>
        <w:pStyle w:val="Akapitzlist"/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 w:rsidRPr="00ED2651">
        <w:rPr>
          <w:rFonts w:ascii="Lato" w:hAnsi="Lato"/>
          <w:sz w:val="20"/>
          <w:szCs w:val="20"/>
        </w:rPr>
        <w:t>…………….……………..(pełna nazwa oraz nazwa skrócona)</w:t>
      </w:r>
    </w:p>
    <w:p w14:paraId="79A4FAE6" w14:textId="77777777" w:rsidR="00ED2651" w:rsidRDefault="00911FB7" w:rsidP="00F5455E">
      <w:pPr>
        <w:pStyle w:val="Akapitzlist"/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>ul. ........................., (xx-xxx miejscowość)</w:t>
      </w:r>
    </w:p>
    <w:p w14:paraId="278C7743" w14:textId="77777777" w:rsidR="00ED2651" w:rsidRDefault="00911FB7" w:rsidP="00F5455E">
      <w:pPr>
        <w:pStyle w:val="Akapitzlist"/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>nr tel. xx xxx xx xx</w:t>
      </w:r>
    </w:p>
    <w:p w14:paraId="6B7592AA" w14:textId="585DF4FD" w:rsidR="00911FB7" w:rsidRPr="00C65861" w:rsidRDefault="00911FB7" w:rsidP="00F5455E">
      <w:pPr>
        <w:pStyle w:val="Akapitzlist"/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>adres poczty elektronicznej: ...............................</w:t>
      </w:r>
    </w:p>
    <w:p w14:paraId="034E4A80" w14:textId="0A5C1E75" w:rsidR="00C43E7E" w:rsidRDefault="00911FB7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7345">
        <w:rPr>
          <w:rFonts w:ascii="Lato" w:hAnsi="Lato"/>
          <w:b/>
          <w:bCs/>
          <w:sz w:val="20"/>
          <w:szCs w:val="20"/>
        </w:rPr>
        <w:t>Strony</w:t>
      </w:r>
      <w:r w:rsidRPr="00C43E7E">
        <w:rPr>
          <w:rFonts w:ascii="Lato" w:hAnsi="Lato"/>
          <w:sz w:val="20"/>
          <w:szCs w:val="20"/>
        </w:rPr>
        <w:t xml:space="preserve"> ustalają, że do realizacji postanowień </w:t>
      </w:r>
      <w:r w:rsidRPr="005B7345">
        <w:rPr>
          <w:rFonts w:ascii="Lato" w:hAnsi="Lato"/>
          <w:b/>
          <w:bCs/>
          <w:sz w:val="20"/>
          <w:szCs w:val="20"/>
        </w:rPr>
        <w:t>Umowy</w:t>
      </w:r>
      <w:r w:rsidRPr="00C43E7E">
        <w:rPr>
          <w:rFonts w:ascii="Lato" w:hAnsi="Lato"/>
          <w:sz w:val="20"/>
          <w:szCs w:val="20"/>
        </w:rPr>
        <w:t xml:space="preserve"> i bieżących kontaktów wskazuje się:</w:t>
      </w:r>
    </w:p>
    <w:p w14:paraId="1E31467B" w14:textId="77777777" w:rsidR="00C43E7E" w:rsidRDefault="00911FB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 xml:space="preserve">ze strony </w:t>
      </w:r>
      <w:r w:rsidR="00AD6A04" w:rsidRPr="006A6AE1">
        <w:rPr>
          <w:rFonts w:ascii="Lato" w:hAnsi="Lato"/>
          <w:b/>
          <w:bCs/>
          <w:sz w:val="20"/>
          <w:szCs w:val="20"/>
        </w:rPr>
        <w:t>OSDn</w:t>
      </w:r>
      <w:r w:rsidRPr="00C65861">
        <w:rPr>
          <w:rFonts w:ascii="Lato" w:hAnsi="Lato"/>
          <w:sz w:val="20"/>
          <w:szCs w:val="20"/>
        </w:rPr>
        <w:t>:</w:t>
      </w:r>
    </w:p>
    <w:p w14:paraId="049280D9" w14:textId="4D78756B" w:rsidR="00911FB7" w:rsidRDefault="00911FB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sz w:val="20"/>
          <w:szCs w:val="20"/>
        </w:rPr>
        <w:t xml:space="preserve">do bieżących uzgodnień związanych z realizacją </w:t>
      </w:r>
      <w:r w:rsidRPr="005B7345">
        <w:rPr>
          <w:rFonts w:ascii="Lato" w:hAnsi="Lato"/>
          <w:b/>
          <w:bCs/>
          <w:sz w:val="20"/>
          <w:szCs w:val="20"/>
        </w:rPr>
        <w:t>Umowy</w:t>
      </w:r>
      <w:r w:rsidR="00F871EB">
        <w:rPr>
          <w:rFonts w:ascii="Lato" w:hAnsi="Lato"/>
          <w:b/>
          <w:bCs/>
          <w:sz w:val="20"/>
          <w:szCs w:val="20"/>
        </w:rPr>
        <w:t xml:space="preserve"> </w:t>
      </w:r>
      <w:r w:rsidR="00F871EB" w:rsidRPr="00F871EB">
        <w:rPr>
          <w:rFonts w:ascii="Lato" w:hAnsi="Lato"/>
          <w:sz w:val="20"/>
          <w:szCs w:val="20"/>
        </w:rPr>
        <w:t>oraz do zmiany PO</w:t>
      </w:r>
      <w:r w:rsidR="00F871EB">
        <w:rPr>
          <w:rFonts w:ascii="Lato" w:hAnsi="Lato"/>
          <w:sz w:val="20"/>
          <w:szCs w:val="20"/>
        </w:rPr>
        <w:t>B</w:t>
      </w:r>
      <w:r w:rsidR="00F871EB" w:rsidRPr="00F871EB">
        <w:rPr>
          <w:rFonts w:ascii="Lato" w:hAnsi="Lato"/>
          <w:sz w:val="20"/>
          <w:szCs w:val="20"/>
          <w:vertAlign w:val="subscript"/>
        </w:rPr>
        <w:t>Z</w:t>
      </w:r>
      <w:r w:rsidRPr="00C43E7E">
        <w:rPr>
          <w:rFonts w:ascii="Lato" w:hAnsi="Lato"/>
          <w:sz w:val="20"/>
          <w:szCs w:val="20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C43E7E" w:rsidRPr="00C65861" w14:paraId="541115A8" w14:textId="77777777" w:rsidTr="002B50D9">
        <w:tc>
          <w:tcPr>
            <w:tcW w:w="2316" w:type="dxa"/>
            <w:vMerge w:val="restart"/>
            <w:vAlign w:val="center"/>
          </w:tcPr>
          <w:p w14:paraId="2F5B5E46" w14:textId="77777777" w:rsidR="00C43E7E" w:rsidRPr="00C65861" w:rsidRDefault="00C43E7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skrzynka funkcyjna</w:t>
            </w:r>
          </w:p>
        </w:tc>
        <w:tc>
          <w:tcPr>
            <w:tcW w:w="2787" w:type="dxa"/>
            <w:vAlign w:val="center"/>
          </w:tcPr>
          <w:p w14:paraId="5F3C5EB2" w14:textId="77D2C820" w:rsidR="00C43E7E" w:rsidRPr="00C65861" w:rsidRDefault="00C43E7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2A09C681" w14:textId="77777777" w:rsidR="00C43E7E" w:rsidRPr="00C65861" w:rsidRDefault="00C43E7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C43E7E" w:rsidRPr="00C65861" w14:paraId="064A14F8" w14:textId="77777777" w:rsidTr="002B50D9">
        <w:tc>
          <w:tcPr>
            <w:tcW w:w="2316" w:type="dxa"/>
            <w:vMerge/>
            <w:vAlign w:val="center"/>
          </w:tcPr>
          <w:p w14:paraId="2E78C338" w14:textId="77777777" w:rsidR="00C43E7E" w:rsidRPr="00C65861" w:rsidRDefault="00C43E7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69E6187A" w14:textId="6C545BB3" w:rsidR="00C43E7E" w:rsidRPr="00C65861" w:rsidRDefault="00C43E7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3B45F80E" w14:textId="77777777" w:rsidR="00C43E7E" w:rsidRPr="00C65861" w:rsidRDefault="00C43E7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5C9E0C8" w14:textId="77777777" w:rsidR="00C43E7E" w:rsidRDefault="00C43E7E" w:rsidP="00C43E7E">
      <w:pPr>
        <w:pStyle w:val="Akapitzlist"/>
        <w:ind w:left="1004"/>
        <w:jc w:val="both"/>
        <w:rPr>
          <w:rFonts w:ascii="Lato" w:hAnsi="Lato"/>
          <w:sz w:val="20"/>
          <w:szCs w:val="20"/>
        </w:rPr>
      </w:pPr>
    </w:p>
    <w:p w14:paraId="01C95D87" w14:textId="4A9D6646" w:rsidR="00453119" w:rsidRDefault="0045311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sz w:val="20"/>
          <w:szCs w:val="20"/>
        </w:rPr>
        <w:t xml:space="preserve">do nadawania uprawnień administratora zarządzającym profilem </w:t>
      </w:r>
      <w:r w:rsidRPr="0077072C">
        <w:rPr>
          <w:rFonts w:ascii="Lato" w:hAnsi="Lato"/>
          <w:b/>
          <w:bCs/>
          <w:sz w:val="20"/>
          <w:szCs w:val="20"/>
        </w:rPr>
        <w:t xml:space="preserve">Sprzedawcy </w:t>
      </w:r>
      <w:r w:rsidR="0077072C">
        <w:rPr>
          <w:rFonts w:ascii="Lato" w:hAnsi="Lato"/>
          <w:sz w:val="20"/>
          <w:szCs w:val="20"/>
        </w:rPr>
        <w:br/>
      </w:r>
      <w:r w:rsidRPr="00C43E7E">
        <w:rPr>
          <w:rFonts w:ascii="Lato" w:hAnsi="Lato"/>
          <w:sz w:val="20"/>
          <w:szCs w:val="20"/>
        </w:rPr>
        <w:t xml:space="preserve">w dedykowanym systemie informatycznym </w:t>
      </w:r>
      <w:r w:rsidR="00AD6A04" w:rsidRPr="005B7345">
        <w:rPr>
          <w:rFonts w:ascii="Lato" w:hAnsi="Lato"/>
          <w:b/>
          <w:bCs/>
          <w:sz w:val="20"/>
          <w:szCs w:val="20"/>
        </w:rPr>
        <w:t>OSDn</w:t>
      </w:r>
      <w:r w:rsidRPr="00C43E7E">
        <w:rPr>
          <w:rFonts w:ascii="Lato" w:hAnsi="Lato"/>
          <w:sz w:val="20"/>
          <w:szCs w:val="20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77072C" w:rsidRPr="00C65861" w14:paraId="6F13C89A" w14:textId="77777777" w:rsidTr="002B50D9">
        <w:tc>
          <w:tcPr>
            <w:tcW w:w="2316" w:type="dxa"/>
            <w:vMerge w:val="restart"/>
            <w:vAlign w:val="center"/>
          </w:tcPr>
          <w:p w14:paraId="730B52BD" w14:textId="77777777" w:rsidR="0077072C" w:rsidRPr="00C65861" w:rsidRDefault="0077072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skrzynka funkcyjna</w:t>
            </w:r>
          </w:p>
        </w:tc>
        <w:tc>
          <w:tcPr>
            <w:tcW w:w="2787" w:type="dxa"/>
            <w:vAlign w:val="center"/>
          </w:tcPr>
          <w:p w14:paraId="147213B9" w14:textId="6E766D4A" w:rsidR="0077072C" w:rsidRPr="00C65861" w:rsidRDefault="0077072C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776B6BCE" w14:textId="77777777" w:rsidR="0077072C" w:rsidRPr="00C65861" w:rsidRDefault="0077072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77072C" w:rsidRPr="00C65861" w14:paraId="0C0583C9" w14:textId="77777777" w:rsidTr="002B50D9">
        <w:tc>
          <w:tcPr>
            <w:tcW w:w="2316" w:type="dxa"/>
            <w:vMerge/>
            <w:vAlign w:val="center"/>
          </w:tcPr>
          <w:p w14:paraId="6503A511" w14:textId="77777777" w:rsidR="0077072C" w:rsidRPr="00C65861" w:rsidRDefault="0077072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57E07762" w14:textId="504BB268" w:rsidR="0077072C" w:rsidRPr="00C65861" w:rsidRDefault="0077072C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5950CE41" w14:textId="77777777" w:rsidR="0077072C" w:rsidRPr="00C65861" w:rsidRDefault="0077072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3CEE3F0" w14:textId="77777777" w:rsidR="0077072C" w:rsidRDefault="0077072C" w:rsidP="00F5455E">
      <w:pPr>
        <w:pStyle w:val="Akapitzlist"/>
        <w:spacing w:line="360" w:lineRule="auto"/>
        <w:ind w:left="1004"/>
        <w:jc w:val="both"/>
        <w:rPr>
          <w:rFonts w:ascii="Lato" w:hAnsi="Lato"/>
          <w:sz w:val="20"/>
          <w:szCs w:val="20"/>
        </w:rPr>
      </w:pPr>
    </w:p>
    <w:p w14:paraId="17833543" w14:textId="6E7349ED" w:rsidR="0077072C" w:rsidRDefault="0045311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sz w:val="20"/>
          <w:szCs w:val="20"/>
        </w:rPr>
        <w:t>do wymiany informacji i kontaktów w sprawie rozliczeń: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547D7C" w:rsidRPr="00C65861" w14:paraId="319CDF67" w14:textId="77777777" w:rsidTr="002B50D9">
        <w:trPr>
          <w:trHeight w:val="364"/>
        </w:trPr>
        <w:tc>
          <w:tcPr>
            <w:tcW w:w="2316" w:type="dxa"/>
            <w:vAlign w:val="center"/>
          </w:tcPr>
          <w:p w14:paraId="21B06551" w14:textId="77777777" w:rsidR="00547D7C" w:rsidRPr="00C65861" w:rsidRDefault="00547D7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skrzynka funkcyjna</w:t>
            </w:r>
          </w:p>
        </w:tc>
        <w:tc>
          <w:tcPr>
            <w:tcW w:w="2787" w:type="dxa"/>
            <w:vAlign w:val="center"/>
          </w:tcPr>
          <w:p w14:paraId="072B9581" w14:textId="4C567246" w:rsidR="00547D7C" w:rsidRPr="00C65861" w:rsidRDefault="00547D7C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2E13331E" w14:textId="77777777" w:rsidR="00547D7C" w:rsidRPr="00C65861" w:rsidRDefault="00547D7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BD09FAE" w14:textId="77777777" w:rsidR="00547D7C" w:rsidRPr="00547D7C" w:rsidRDefault="00547D7C" w:rsidP="00547D7C">
      <w:pPr>
        <w:pStyle w:val="Akapitzlist"/>
        <w:ind w:left="1004"/>
        <w:jc w:val="both"/>
        <w:rPr>
          <w:rFonts w:ascii="Lato" w:hAnsi="Lato"/>
          <w:sz w:val="20"/>
          <w:szCs w:val="20"/>
        </w:rPr>
      </w:pPr>
    </w:p>
    <w:p w14:paraId="59F0576F" w14:textId="213D6343" w:rsidR="0068350B" w:rsidRPr="00C43E7E" w:rsidRDefault="0068350B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sz w:val="20"/>
          <w:szCs w:val="20"/>
        </w:rPr>
        <w:t>w pozostałych sprawach, które nie są objęte SWI: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77072C" w:rsidRPr="00C65861" w14:paraId="46B4A602" w14:textId="77777777" w:rsidTr="002B50D9">
        <w:trPr>
          <w:trHeight w:val="364"/>
        </w:trPr>
        <w:tc>
          <w:tcPr>
            <w:tcW w:w="2316" w:type="dxa"/>
            <w:vAlign w:val="center"/>
          </w:tcPr>
          <w:p w14:paraId="3D8EA988" w14:textId="77777777" w:rsidR="0077072C" w:rsidRPr="00C65861" w:rsidRDefault="0077072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skrzynka funkcyjna</w:t>
            </w:r>
          </w:p>
        </w:tc>
        <w:tc>
          <w:tcPr>
            <w:tcW w:w="2787" w:type="dxa"/>
            <w:vAlign w:val="center"/>
          </w:tcPr>
          <w:p w14:paraId="250A9BAD" w14:textId="24E7E363" w:rsidR="0077072C" w:rsidRPr="00C65861" w:rsidRDefault="0077072C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23030A73" w14:textId="77777777" w:rsidR="0077072C" w:rsidRPr="00C65861" w:rsidRDefault="0077072C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0DDA345" w14:textId="77777777" w:rsidR="0068350B" w:rsidRPr="00C65861" w:rsidRDefault="0068350B" w:rsidP="0068350B">
      <w:pPr>
        <w:jc w:val="both"/>
        <w:rPr>
          <w:rFonts w:ascii="Lato" w:hAnsi="Lato"/>
          <w:sz w:val="20"/>
          <w:szCs w:val="20"/>
        </w:rPr>
      </w:pPr>
    </w:p>
    <w:p w14:paraId="1FAFF7A6" w14:textId="77777777" w:rsidR="00C43E7E" w:rsidRDefault="0068350B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sz w:val="20"/>
          <w:szCs w:val="20"/>
        </w:rPr>
        <w:lastRenderedPageBreak/>
        <w:t xml:space="preserve">ze strony </w:t>
      </w:r>
      <w:r w:rsidRPr="00832917">
        <w:rPr>
          <w:rFonts w:ascii="Lato" w:hAnsi="Lato"/>
          <w:b/>
          <w:bCs/>
          <w:sz w:val="20"/>
          <w:szCs w:val="20"/>
        </w:rPr>
        <w:t>Sprzedawcy</w:t>
      </w:r>
      <w:r w:rsidRPr="00C43E7E">
        <w:rPr>
          <w:rFonts w:ascii="Lato" w:hAnsi="Lato"/>
          <w:sz w:val="20"/>
          <w:szCs w:val="20"/>
        </w:rPr>
        <w:t>:</w:t>
      </w:r>
    </w:p>
    <w:p w14:paraId="68358197" w14:textId="7F591401" w:rsidR="00832917" w:rsidRPr="00832917" w:rsidRDefault="0068350B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43E7E">
        <w:rPr>
          <w:rFonts w:ascii="Lato" w:hAnsi="Lato"/>
          <w:sz w:val="20"/>
          <w:szCs w:val="20"/>
        </w:rPr>
        <w:t xml:space="preserve">do bieżących uzgodnień związanych z realizacją </w:t>
      </w:r>
      <w:r w:rsidRPr="00832917">
        <w:rPr>
          <w:rFonts w:ascii="Lato" w:hAnsi="Lato"/>
          <w:b/>
          <w:bCs/>
          <w:sz w:val="20"/>
          <w:szCs w:val="20"/>
        </w:rPr>
        <w:t>Umowy</w:t>
      </w:r>
      <w:r w:rsidR="00F871EB">
        <w:rPr>
          <w:rFonts w:ascii="Lato" w:hAnsi="Lato"/>
          <w:b/>
          <w:bCs/>
          <w:sz w:val="20"/>
          <w:szCs w:val="20"/>
        </w:rPr>
        <w:t xml:space="preserve"> </w:t>
      </w:r>
      <w:r w:rsidR="00F871EB" w:rsidRPr="00F871EB">
        <w:rPr>
          <w:rFonts w:ascii="Lato" w:hAnsi="Lato"/>
          <w:sz w:val="20"/>
          <w:szCs w:val="20"/>
        </w:rPr>
        <w:t>oraz do zmiany POB</w:t>
      </w:r>
      <w:r w:rsidR="00F871EB" w:rsidRPr="00F871EB">
        <w:rPr>
          <w:rFonts w:ascii="Lato" w:hAnsi="Lato"/>
          <w:sz w:val="20"/>
          <w:szCs w:val="20"/>
          <w:vertAlign w:val="subscript"/>
        </w:rPr>
        <w:t>Z</w:t>
      </w:r>
      <w:r w:rsidR="00F871EB">
        <w:rPr>
          <w:rFonts w:ascii="Lato" w:hAnsi="Lato"/>
          <w:sz w:val="20"/>
          <w:szCs w:val="20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832917" w:rsidRPr="00C65861" w14:paraId="51C3BF42" w14:textId="77777777" w:rsidTr="002B50D9">
        <w:tc>
          <w:tcPr>
            <w:tcW w:w="2316" w:type="dxa"/>
            <w:vMerge w:val="restart"/>
            <w:vAlign w:val="center"/>
          </w:tcPr>
          <w:p w14:paraId="4BD75B5B" w14:textId="0F0B247D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1FD88CB9" w14:textId="01C3A969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519B66CE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2917" w:rsidRPr="00C65861" w14:paraId="7A05D367" w14:textId="77777777" w:rsidTr="002B50D9">
        <w:tc>
          <w:tcPr>
            <w:tcW w:w="2316" w:type="dxa"/>
            <w:vMerge/>
            <w:vAlign w:val="center"/>
          </w:tcPr>
          <w:p w14:paraId="5D8D1952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9115089" w14:textId="4A46C0C4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784B40E7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2917" w:rsidRPr="00C65861" w14:paraId="34BE6DAB" w14:textId="77777777" w:rsidTr="002B50D9">
        <w:tc>
          <w:tcPr>
            <w:tcW w:w="2316" w:type="dxa"/>
            <w:vMerge w:val="restart"/>
            <w:vAlign w:val="center"/>
          </w:tcPr>
          <w:p w14:paraId="0961EF13" w14:textId="06F31C9D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0D1D4FDF" w14:textId="175DEBB6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388DD8AE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2917" w:rsidRPr="00C65861" w14:paraId="24CDC8D3" w14:textId="77777777" w:rsidTr="002B50D9">
        <w:tc>
          <w:tcPr>
            <w:tcW w:w="2316" w:type="dxa"/>
            <w:vMerge/>
            <w:vAlign w:val="center"/>
          </w:tcPr>
          <w:p w14:paraId="08820687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7F410E81" w14:textId="09285AB2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7DD6642B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2917" w:rsidRPr="00C65861" w14:paraId="6F38ABEB" w14:textId="77777777" w:rsidTr="002B50D9">
        <w:tc>
          <w:tcPr>
            <w:tcW w:w="2316" w:type="dxa"/>
            <w:vMerge w:val="restart"/>
            <w:vAlign w:val="center"/>
          </w:tcPr>
          <w:p w14:paraId="059DFC3B" w14:textId="2B1C70A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18E2120B" w14:textId="6C2C0D44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33DAE2B9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2917" w:rsidRPr="00C65861" w14:paraId="0D9614B9" w14:textId="77777777" w:rsidTr="002B50D9">
        <w:tc>
          <w:tcPr>
            <w:tcW w:w="2316" w:type="dxa"/>
            <w:vMerge/>
            <w:vAlign w:val="center"/>
          </w:tcPr>
          <w:p w14:paraId="6C2858F8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62EA1302" w14:textId="7105E927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48E829BD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E147B28" w14:textId="77777777" w:rsidR="00832917" w:rsidRDefault="00832917" w:rsidP="00832917">
      <w:pPr>
        <w:pStyle w:val="Akapitzlist"/>
        <w:ind w:left="1004"/>
        <w:jc w:val="both"/>
        <w:rPr>
          <w:rFonts w:ascii="Lato" w:hAnsi="Lato"/>
          <w:sz w:val="20"/>
          <w:szCs w:val="20"/>
        </w:rPr>
      </w:pPr>
    </w:p>
    <w:p w14:paraId="78A8D491" w14:textId="0AE3C0B1" w:rsidR="00832917" w:rsidRDefault="00832917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C65861">
        <w:rPr>
          <w:rFonts w:ascii="Lato" w:hAnsi="Lato"/>
          <w:sz w:val="20"/>
          <w:szCs w:val="20"/>
        </w:rPr>
        <w:t xml:space="preserve">do administrowania profilem </w:t>
      </w:r>
      <w:r w:rsidRPr="00234D5E">
        <w:rPr>
          <w:rFonts w:ascii="Lato" w:hAnsi="Lato"/>
          <w:b/>
          <w:bCs/>
          <w:sz w:val="20"/>
          <w:szCs w:val="20"/>
        </w:rPr>
        <w:t>Sprzedawcy</w:t>
      </w:r>
      <w:r w:rsidRPr="00C65861">
        <w:rPr>
          <w:rFonts w:ascii="Lato" w:hAnsi="Lato"/>
          <w:sz w:val="20"/>
          <w:szCs w:val="20"/>
        </w:rPr>
        <w:t xml:space="preserve"> w dedykowanym systemie informatycznym (tylko </w:t>
      </w:r>
      <w:r w:rsidR="00F871EB">
        <w:rPr>
          <w:rFonts w:ascii="Lato" w:hAnsi="Lato"/>
          <w:sz w:val="20"/>
          <w:szCs w:val="20"/>
        </w:rPr>
        <w:t>skrzynka imienna</w:t>
      </w:r>
      <w:r w:rsidRPr="00C65861">
        <w:rPr>
          <w:rFonts w:ascii="Lato" w:hAnsi="Lato"/>
          <w:sz w:val="20"/>
          <w:szCs w:val="20"/>
        </w:rPr>
        <w:t>):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832917" w:rsidRPr="00C65861" w14:paraId="724D2932" w14:textId="77777777" w:rsidTr="002B50D9">
        <w:tc>
          <w:tcPr>
            <w:tcW w:w="2316" w:type="dxa"/>
            <w:vMerge w:val="restart"/>
            <w:vAlign w:val="center"/>
          </w:tcPr>
          <w:p w14:paraId="62E3CE5B" w14:textId="38742D4A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587076B6" w14:textId="63793757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6D871568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32917" w:rsidRPr="00C65861" w14:paraId="2DF584A2" w14:textId="77777777" w:rsidTr="002B50D9">
        <w:tc>
          <w:tcPr>
            <w:tcW w:w="2316" w:type="dxa"/>
            <w:vMerge/>
            <w:vAlign w:val="center"/>
          </w:tcPr>
          <w:p w14:paraId="15324B18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457788CC" w14:textId="3C4CF24D" w:rsidR="00832917" w:rsidRPr="00C65861" w:rsidRDefault="00832917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15C7D2FA" w14:textId="77777777" w:rsidR="00832917" w:rsidRPr="00C65861" w:rsidRDefault="00832917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B6C3035" w14:textId="77777777" w:rsidR="00832917" w:rsidRDefault="00832917" w:rsidP="00832917">
      <w:pPr>
        <w:pStyle w:val="Akapitzlist"/>
        <w:ind w:left="1004"/>
        <w:jc w:val="both"/>
        <w:rPr>
          <w:rFonts w:ascii="Lato" w:hAnsi="Lato"/>
          <w:sz w:val="20"/>
          <w:szCs w:val="20"/>
        </w:rPr>
      </w:pPr>
    </w:p>
    <w:p w14:paraId="728BB1EE" w14:textId="5E63F521" w:rsidR="00F5455E" w:rsidRDefault="00D27459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832917">
        <w:rPr>
          <w:rFonts w:ascii="Lato" w:hAnsi="Lato"/>
          <w:sz w:val="20"/>
          <w:szCs w:val="20"/>
        </w:rPr>
        <w:t>do odbierania danych pomiarowych URD w dedykowanym systemie informatycznym: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F5455E" w:rsidRPr="00C65861" w14:paraId="24F15744" w14:textId="77777777" w:rsidTr="002B50D9">
        <w:tc>
          <w:tcPr>
            <w:tcW w:w="2316" w:type="dxa"/>
            <w:vMerge w:val="restart"/>
            <w:vAlign w:val="center"/>
          </w:tcPr>
          <w:p w14:paraId="74782664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4065B626" w14:textId="405F4A1E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1909B855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4554687F" w14:textId="77777777" w:rsidTr="002B50D9">
        <w:tc>
          <w:tcPr>
            <w:tcW w:w="2316" w:type="dxa"/>
            <w:vMerge/>
            <w:vAlign w:val="center"/>
          </w:tcPr>
          <w:p w14:paraId="59ADA2FE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7552DB90" w14:textId="22AB405C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06BE15BB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625086CA" w14:textId="77777777" w:rsidTr="002B50D9">
        <w:tc>
          <w:tcPr>
            <w:tcW w:w="2316" w:type="dxa"/>
            <w:vMerge w:val="restart"/>
            <w:vAlign w:val="center"/>
          </w:tcPr>
          <w:p w14:paraId="5239A781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08DBD1C3" w14:textId="1ED0CCA3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740AEDC5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41664AA8" w14:textId="77777777" w:rsidTr="002B50D9">
        <w:tc>
          <w:tcPr>
            <w:tcW w:w="2316" w:type="dxa"/>
            <w:vMerge/>
            <w:vAlign w:val="center"/>
          </w:tcPr>
          <w:p w14:paraId="464FE6B3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252296A" w14:textId="4B473A11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250B6675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21A67230" w14:textId="77777777" w:rsidTr="002B50D9">
        <w:tc>
          <w:tcPr>
            <w:tcW w:w="2316" w:type="dxa"/>
            <w:vMerge w:val="restart"/>
            <w:vAlign w:val="center"/>
          </w:tcPr>
          <w:p w14:paraId="0C4AE9B3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30F42343" w14:textId="068B8881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20F993C3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5A1E86DA" w14:textId="77777777" w:rsidTr="002B50D9">
        <w:tc>
          <w:tcPr>
            <w:tcW w:w="2316" w:type="dxa"/>
            <w:vMerge/>
            <w:vAlign w:val="center"/>
          </w:tcPr>
          <w:p w14:paraId="097766D2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44B02F6D" w14:textId="320066AD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361837B9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168D4C0" w14:textId="77777777" w:rsidR="00F5455E" w:rsidRDefault="00F5455E" w:rsidP="00F5455E">
      <w:pPr>
        <w:pStyle w:val="Akapitzlist"/>
        <w:ind w:left="1004"/>
        <w:jc w:val="both"/>
        <w:rPr>
          <w:rFonts w:ascii="Lato" w:hAnsi="Lato"/>
          <w:sz w:val="20"/>
          <w:szCs w:val="20"/>
        </w:rPr>
      </w:pPr>
    </w:p>
    <w:p w14:paraId="62DE49D5" w14:textId="77777777" w:rsidR="00F5455E" w:rsidRDefault="00D27459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F5455E">
        <w:rPr>
          <w:rFonts w:ascii="Lato" w:hAnsi="Lato"/>
          <w:sz w:val="20"/>
          <w:szCs w:val="20"/>
        </w:rPr>
        <w:t>do wymiany informacji i kontaktów w sprawie rozliczeń: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F5455E" w:rsidRPr="00C65861" w14:paraId="6B647BE1" w14:textId="77777777" w:rsidTr="002B50D9">
        <w:tc>
          <w:tcPr>
            <w:tcW w:w="2316" w:type="dxa"/>
            <w:vMerge w:val="restart"/>
            <w:vAlign w:val="center"/>
          </w:tcPr>
          <w:p w14:paraId="328E42AA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16A035B3" w14:textId="5E3E1A76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1B38C183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6C6EE4CE" w14:textId="77777777" w:rsidTr="002B50D9">
        <w:tc>
          <w:tcPr>
            <w:tcW w:w="2316" w:type="dxa"/>
            <w:vMerge/>
            <w:vAlign w:val="center"/>
          </w:tcPr>
          <w:p w14:paraId="08F156E9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2D9FD8FA" w14:textId="0F8A0739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6853A85D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3E8BE470" w14:textId="77777777" w:rsidTr="002B50D9">
        <w:tc>
          <w:tcPr>
            <w:tcW w:w="2316" w:type="dxa"/>
            <w:vMerge w:val="restart"/>
            <w:vAlign w:val="center"/>
          </w:tcPr>
          <w:p w14:paraId="754C97B0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166427A9" w14:textId="3D43CDD4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1B524774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7CB12981" w14:textId="77777777" w:rsidTr="002B50D9">
        <w:tc>
          <w:tcPr>
            <w:tcW w:w="2316" w:type="dxa"/>
            <w:vMerge/>
            <w:vAlign w:val="center"/>
          </w:tcPr>
          <w:p w14:paraId="17C7787A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5A65A75A" w14:textId="6D3C19BA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08D20908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4B3E895F" w14:textId="77777777" w:rsidTr="002B50D9">
        <w:tc>
          <w:tcPr>
            <w:tcW w:w="2316" w:type="dxa"/>
            <w:vMerge w:val="restart"/>
            <w:vAlign w:val="center"/>
          </w:tcPr>
          <w:p w14:paraId="33924382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0D349FA2" w14:textId="35B3DB00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36DCAF51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63260C44" w14:textId="77777777" w:rsidTr="002B50D9">
        <w:tc>
          <w:tcPr>
            <w:tcW w:w="2316" w:type="dxa"/>
            <w:vMerge/>
            <w:vAlign w:val="center"/>
          </w:tcPr>
          <w:p w14:paraId="3928DE46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6FE3F852" w14:textId="4FE54E2A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17BA5A47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304DA0A" w14:textId="77777777" w:rsidR="00F5455E" w:rsidRDefault="00F5455E" w:rsidP="00F5455E">
      <w:pPr>
        <w:pStyle w:val="Akapitzlist"/>
        <w:ind w:left="1004"/>
        <w:jc w:val="both"/>
        <w:rPr>
          <w:rFonts w:ascii="Lato" w:hAnsi="Lato"/>
          <w:sz w:val="20"/>
          <w:szCs w:val="20"/>
        </w:rPr>
      </w:pPr>
    </w:p>
    <w:p w14:paraId="5E82034E" w14:textId="2FCE27EB" w:rsidR="00D27459" w:rsidRDefault="00D27459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F5455E">
        <w:rPr>
          <w:rFonts w:ascii="Lato" w:hAnsi="Lato"/>
          <w:sz w:val="20"/>
          <w:szCs w:val="20"/>
        </w:rPr>
        <w:t>w pozostałych sprawach, które nie są objęte SWI: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2787"/>
        <w:gridCol w:w="2410"/>
      </w:tblGrid>
      <w:tr w:rsidR="00F5455E" w:rsidRPr="00C65861" w14:paraId="4A290629" w14:textId="77777777" w:rsidTr="002B50D9">
        <w:tc>
          <w:tcPr>
            <w:tcW w:w="2316" w:type="dxa"/>
            <w:vMerge w:val="restart"/>
            <w:vAlign w:val="center"/>
          </w:tcPr>
          <w:p w14:paraId="60F4DA0F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2C5E49CB" w14:textId="44233527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3841AA24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16077F63" w14:textId="77777777" w:rsidTr="002B50D9">
        <w:tc>
          <w:tcPr>
            <w:tcW w:w="2316" w:type="dxa"/>
            <w:vMerge/>
            <w:vAlign w:val="center"/>
          </w:tcPr>
          <w:p w14:paraId="22DE3FFE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4349B8BB" w14:textId="15BAF9AE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7E40C661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1E00C645" w14:textId="77777777" w:rsidTr="002B50D9">
        <w:tc>
          <w:tcPr>
            <w:tcW w:w="2316" w:type="dxa"/>
            <w:vMerge w:val="restart"/>
            <w:vAlign w:val="center"/>
          </w:tcPr>
          <w:p w14:paraId="38AEAE17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205979E1" w14:textId="410950E4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23A57831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2C540DFC" w14:textId="77777777" w:rsidTr="002B50D9">
        <w:tc>
          <w:tcPr>
            <w:tcW w:w="2316" w:type="dxa"/>
            <w:vMerge/>
            <w:vAlign w:val="center"/>
          </w:tcPr>
          <w:p w14:paraId="1EC31012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3C4C558F" w14:textId="1D711C03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577B32AD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245B8FAA" w14:textId="77777777" w:rsidTr="002B50D9">
        <w:tc>
          <w:tcPr>
            <w:tcW w:w="2316" w:type="dxa"/>
            <w:vMerge w:val="restart"/>
            <w:vAlign w:val="center"/>
          </w:tcPr>
          <w:p w14:paraId="2FA94F0B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031AE">
              <w:rPr>
                <w:rFonts w:ascii="Lato" w:hAnsi="Lato"/>
                <w:sz w:val="20"/>
                <w:szCs w:val="20"/>
              </w:rPr>
              <w:t>(imię i nazwisko)</w:t>
            </w:r>
          </w:p>
        </w:tc>
        <w:tc>
          <w:tcPr>
            <w:tcW w:w="2787" w:type="dxa"/>
            <w:vAlign w:val="center"/>
          </w:tcPr>
          <w:p w14:paraId="0D4A3250" w14:textId="174C691F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nr tel.:</w:t>
            </w:r>
          </w:p>
        </w:tc>
        <w:tc>
          <w:tcPr>
            <w:tcW w:w="2410" w:type="dxa"/>
            <w:vAlign w:val="center"/>
          </w:tcPr>
          <w:p w14:paraId="7278EE51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5455E" w:rsidRPr="00C65861" w14:paraId="5B953E8B" w14:textId="77777777" w:rsidTr="002B50D9">
        <w:tc>
          <w:tcPr>
            <w:tcW w:w="2316" w:type="dxa"/>
            <w:vMerge/>
            <w:vAlign w:val="center"/>
          </w:tcPr>
          <w:p w14:paraId="67A33882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7BBBC590" w14:textId="69698F6B" w:rsidR="00F5455E" w:rsidRPr="00C65861" w:rsidRDefault="00F5455E" w:rsidP="0053045C">
            <w:pPr>
              <w:rPr>
                <w:rFonts w:ascii="Lato" w:hAnsi="Lato"/>
                <w:sz w:val="20"/>
                <w:szCs w:val="20"/>
              </w:rPr>
            </w:pPr>
            <w:r w:rsidRPr="00C65861">
              <w:rPr>
                <w:rFonts w:ascii="Lato" w:hAnsi="Lato"/>
                <w:sz w:val="20"/>
                <w:szCs w:val="20"/>
              </w:rPr>
              <w:t>adres poczty elektronicznej:</w:t>
            </w:r>
          </w:p>
        </w:tc>
        <w:tc>
          <w:tcPr>
            <w:tcW w:w="2410" w:type="dxa"/>
            <w:vAlign w:val="center"/>
          </w:tcPr>
          <w:p w14:paraId="6D972C8E" w14:textId="77777777" w:rsidR="00F5455E" w:rsidRPr="00C65861" w:rsidRDefault="00F5455E" w:rsidP="002B50D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16DDF0D" w14:textId="77777777" w:rsidR="00D27459" w:rsidRPr="00C65861" w:rsidRDefault="00D27459" w:rsidP="00D27459">
      <w:pPr>
        <w:jc w:val="both"/>
        <w:rPr>
          <w:rFonts w:ascii="Lato" w:hAnsi="Lato"/>
          <w:sz w:val="20"/>
          <w:szCs w:val="20"/>
        </w:rPr>
      </w:pPr>
    </w:p>
    <w:p w14:paraId="37A6A35D" w14:textId="3F11E370" w:rsidR="00F5455E" w:rsidRDefault="001F7304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F5455E">
        <w:rPr>
          <w:rFonts w:ascii="Lato" w:hAnsi="Lato"/>
          <w:sz w:val="20"/>
          <w:szCs w:val="20"/>
        </w:rPr>
        <w:t xml:space="preserve">Osoby, o których mowa w ust. 2 nie mają prawa zmieniania </w:t>
      </w:r>
      <w:r w:rsidRPr="00234D5E">
        <w:rPr>
          <w:rFonts w:ascii="Lato" w:hAnsi="Lato"/>
          <w:b/>
          <w:bCs/>
          <w:sz w:val="20"/>
          <w:szCs w:val="20"/>
        </w:rPr>
        <w:t>Umowy</w:t>
      </w:r>
      <w:r w:rsidRPr="00F5455E">
        <w:rPr>
          <w:rFonts w:ascii="Lato" w:hAnsi="Lato"/>
          <w:sz w:val="20"/>
          <w:szCs w:val="20"/>
        </w:rPr>
        <w:t xml:space="preserve">, ani prawa rozporządzania prawami, a także zaciągania zobowiązań w imieniu którejkolwiek ze </w:t>
      </w:r>
      <w:r w:rsidRPr="00234D5E">
        <w:rPr>
          <w:rFonts w:ascii="Lato" w:hAnsi="Lato"/>
          <w:b/>
          <w:bCs/>
          <w:sz w:val="20"/>
          <w:szCs w:val="20"/>
        </w:rPr>
        <w:t>Stron</w:t>
      </w:r>
      <w:r w:rsidRPr="00F5455E">
        <w:rPr>
          <w:rFonts w:ascii="Lato" w:hAnsi="Lato"/>
          <w:sz w:val="20"/>
          <w:szCs w:val="20"/>
        </w:rPr>
        <w:t xml:space="preserve">, za wyjątkiem zaciągania </w:t>
      </w:r>
      <w:r w:rsidR="00D710C0">
        <w:rPr>
          <w:rFonts w:ascii="Lato" w:hAnsi="Lato"/>
          <w:sz w:val="20"/>
          <w:szCs w:val="20"/>
        </w:rPr>
        <w:br/>
      </w:r>
      <w:r w:rsidRPr="00F5455E">
        <w:rPr>
          <w:rFonts w:ascii="Lato" w:hAnsi="Lato"/>
          <w:sz w:val="20"/>
          <w:szCs w:val="20"/>
        </w:rPr>
        <w:t xml:space="preserve">w imieniu </w:t>
      </w:r>
      <w:r w:rsidRPr="00234D5E">
        <w:rPr>
          <w:rFonts w:ascii="Lato" w:hAnsi="Lato"/>
          <w:b/>
          <w:bCs/>
          <w:sz w:val="20"/>
          <w:szCs w:val="20"/>
        </w:rPr>
        <w:t>Sprzedawcy</w:t>
      </w:r>
      <w:r w:rsidRPr="00F5455E">
        <w:rPr>
          <w:rFonts w:ascii="Lato" w:hAnsi="Lato"/>
          <w:sz w:val="20"/>
          <w:szCs w:val="20"/>
        </w:rPr>
        <w:t xml:space="preserve"> zobowiązań określonych w ust. 2, zgodnie z zasadami zawartymi </w:t>
      </w:r>
      <w:r w:rsidRPr="00234D5E">
        <w:rPr>
          <w:rFonts w:ascii="Lato" w:hAnsi="Lato"/>
          <w:b/>
          <w:bCs/>
          <w:sz w:val="20"/>
          <w:szCs w:val="20"/>
        </w:rPr>
        <w:t>Umowie</w:t>
      </w:r>
      <w:r w:rsidRPr="006A6AE1">
        <w:rPr>
          <w:rFonts w:ascii="Lato" w:hAnsi="Lato"/>
          <w:sz w:val="20"/>
          <w:szCs w:val="20"/>
        </w:rPr>
        <w:t xml:space="preserve"> </w:t>
      </w:r>
      <w:r w:rsidR="00D710C0">
        <w:rPr>
          <w:rFonts w:ascii="Lato" w:hAnsi="Lato"/>
          <w:sz w:val="20"/>
          <w:szCs w:val="20"/>
        </w:rPr>
        <w:br/>
      </w:r>
      <w:r w:rsidRPr="006A6AE1">
        <w:rPr>
          <w:rFonts w:ascii="Lato" w:hAnsi="Lato"/>
          <w:sz w:val="20"/>
          <w:szCs w:val="20"/>
        </w:rPr>
        <w:t>i</w:t>
      </w:r>
      <w:r w:rsidRPr="00F5455E">
        <w:rPr>
          <w:rFonts w:ascii="Lato" w:hAnsi="Lato"/>
          <w:sz w:val="20"/>
          <w:szCs w:val="20"/>
        </w:rPr>
        <w:t xml:space="preserve"> w IRiESD. Powyższe jednak nie ma zastosowania w przypadku, gdy którakolwiek z wymienionych </w:t>
      </w:r>
      <w:r w:rsidR="00D710C0">
        <w:rPr>
          <w:rFonts w:ascii="Lato" w:hAnsi="Lato"/>
          <w:sz w:val="20"/>
          <w:szCs w:val="20"/>
        </w:rPr>
        <w:br/>
      </w:r>
      <w:r w:rsidRPr="00F5455E">
        <w:rPr>
          <w:rFonts w:ascii="Lato" w:hAnsi="Lato"/>
          <w:sz w:val="20"/>
          <w:szCs w:val="20"/>
        </w:rPr>
        <w:t>w ust. 2 osób będzie odrębnie upoważniona do wskazanych czynności.</w:t>
      </w:r>
    </w:p>
    <w:p w14:paraId="4A303083" w14:textId="720BF1BF" w:rsidR="00D8139B" w:rsidRPr="00D8139B" w:rsidRDefault="001F7304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F5455E">
        <w:rPr>
          <w:rFonts w:ascii="Lato" w:hAnsi="Lato"/>
          <w:sz w:val="20"/>
          <w:szCs w:val="20"/>
        </w:rPr>
        <w:t xml:space="preserve">Zmiana danych, wyszczególnionych w ust. 1 lub ust. 2 nie wymaga zmiany </w:t>
      </w:r>
      <w:r w:rsidRPr="00234D5E">
        <w:rPr>
          <w:rFonts w:ascii="Lato" w:hAnsi="Lato"/>
          <w:b/>
          <w:bCs/>
          <w:sz w:val="20"/>
          <w:szCs w:val="20"/>
        </w:rPr>
        <w:t>Umowy</w:t>
      </w:r>
      <w:r w:rsidRPr="00F5455E">
        <w:rPr>
          <w:rFonts w:ascii="Lato" w:hAnsi="Lato"/>
          <w:sz w:val="20"/>
          <w:szCs w:val="20"/>
        </w:rPr>
        <w:t xml:space="preserve"> w formie aneksu do </w:t>
      </w:r>
      <w:r w:rsidRPr="00234D5E">
        <w:rPr>
          <w:rFonts w:ascii="Lato" w:hAnsi="Lato"/>
          <w:b/>
          <w:bCs/>
          <w:sz w:val="20"/>
          <w:szCs w:val="20"/>
        </w:rPr>
        <w:t>Umowy</w:t>
      </w:r>
      <w:r w:rsidRPr="00F5455E">
        <w:rPr>
          <w:rFonts w:ascii="Lato" w:hAnsi="Lato"/>
          <w:sz w:val="20"/>
          <w:szCs w:val="20"/>
        </w:rPr>
        <w:t xml:space="preserve">, przy czym dla jej skuteczności, </w:t>
      </w:r>
      <w:r w:rsidRPr="00234D5E">
        <w:rPr>
          <w:rFonts w:ascii="Lato" w:hAnsi="Lato"/>
          <w:b/>
          <w:bCs/>
          <w:sz w:val="20"/>
          <w:szCs w:val="20"/>
        </w:rPr>
        <w:t xml:space="preserve">Strony </w:t>
      </w:r>
      <w:r w:rsidRPr="00F5455E">
        <w:rPr>
          <w:rFonts w:ascii="Lato" w:hAnsi="Lato"/>
          <w:sz w:val="20"/>
          <w:szCs w:val="20"/>
        </w:rPr>
        <w:t>przekażą sobie aktualne dane w formie pisemnej.</w:t>
      </w:r>
    </w:p>
    <w:p w14:paraId="2A58ADB2" w14:textId="523AADD3" w:rsidR="00D8139B" w:rsidRPr="00A57041" w:rsidRDefault="00D8139B" w:rsidP="00D8139B">
      <w:pPr>
        <w:jc w:val="center"/>
        <w:rPr>
          <w:rFonts w:ascii="Lato" w:hAnsi="Lato"/>
          <w:b/>
          <w:bCs/>
          <w:sz w:val="28"/>
          <w:szCs w:val="28"/>
        </w:rPr>
      </w:pPr>
      <w:r w:rsidRPr="00A57041">
        <w:rPr>
          <w:rFonts w:ascii="Lato" w:hAnsi="Lato"/>
          <w:b/>
          <w:bCs/>
          <w:sz w:val="28"/>
          <w:szCs w:val="28"/>
        </w:rPr>
        <w:lastRenderedPageBreak/>
        <w:t xml:space="preserve">Załącznik nr </w:t>
      </w:r>
      <w:r>
        <w:rPr>
          <w:rFonts w:ascii="Lato" w:hAnsi="Lato"/>
          <w:b/>
          <w:bCs/>
          <w:sz w:val="28"/>
          <w:szCs w:val="28"/>
        </w:rPr>
        <w:t>2</w:t>
      </w:r>
    </w:p>
    <w:p w14:paraId="270C55EA" w14:textId="77777777" w:rsidR="00D8139B" w:rsidRPr="00C65861" w:rsidRDefault="00D8139B" w:rsidP="00D8139B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do Generalnej Umowy Dystrybucji nr ................................</w:t>
      </w:r>
    </w:p>
    <w:p w14:paraId="1F48BA17" w14:textId="77777777" w:rsidR="00D8139B" w:rsidRPr="00C65861" w:rsidRDefault="00D8139B" w:rsidP="00D8139B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zawartej pomiędzy</w:t>
      </w:r>
    </w:p>
    <w:p w14:paraId="295FD74F" w14:textId="77777777" w:rsidR="00802FA1" w:rsidRDefault="00802FA1" w:rsidP="00D8139B">
      <w:pPr>
        <w:jc w:val="center"/>
        <w:rPr>
          <w:rFonts w:ascii="Lato" w:hAnsi="Lato"/>
          <w:b/>
          <w:bCs/>
          <w:sz w:val="20"/>
          <w:szCs w:val="20"/>
        </w:rPr>
      </w:pPr>
      <w:r w:rsidRPr="00802FA1">
        <w:rPr>
          <w:rFonts w:ascii="Lato" w:hAnsi="Lato"/>
          <w:b/>
          <w:bCs/>
          <w:sz w:val="20"/>
          <w:szCs w:val="20"/>
        </w:rPr>
        <w:t xml:space="preserve">„Ciepłownia Siemianowice” Spółka z ograniczoną odpowiedzialnością </w:t>
      </w:r>
    </w:p>
    <w:p w14:paraId="6132C72A" w14:textId="2911C283" w:rsidR="00D8139B" w:rsidRPr="00C65861" w:rsidRDefault="00D8139B" w:rsidP="00D8139B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(nazwa Sprzedawcy)</w:t>
      </w:r>
    </w:p>
    <w:p w14:paraId="740F7EC8" w14:textId="77777777" w:rsidR="00D8139B" w:rsidRPr="00C65861" w:rsidRDefault="00D8139B" w:rsidP="00D8139B">
      <w:pPr>
        <w:jc w:val="center"/>
        <w:rPr>
          <w:rFonts w:ascii="Lato" w:hAnsi="Lato"/>
          <w:b/>
          <w:bCs/>
          <w:sz w:val="20"/>
          <w:szCs w:val="20"/>
        </w:rPr>
      </w:pPr>
    </w:p>
    <w:p w14:paraId="117FA769" w14:textId="15F665AB" w:rsidR="00D8139B" w:rsidRPr="00C65861" w:rsidRDefault="008048DA" w:rsidP="00D8139B">
      <w:pPr>
        <w:jc w:val="center"/>
        <w:rPr>
          <w:rFonts w:ascii="Lato" w:hAnsi="Lato"/>
          <w:b/>
          <w:bCs/>
          <w:sz w:val="20"/>
          <w:szCs w:val="20"/>
        </w:rPr>
      </w:pPr>
      <w:r w:rsidRPr="008048DA">
        <w:rPr>
          <w:rFonts w:ascii="Lato" w:hAnsi="Lato"/>
          <w:b/>
          <w:bCs/>
          <w:sz w:val="20"/>
          <w:szCs w:val="20"/>
        </w:rPr>
        <w:t>KODY IDENTYFIKACYJNE, OZNACZENIE POBZ ORAZ WZÓR FORMULARZA ZMIANY POB</w:t>
      </w:r>
      <w:r w:rsidRPr="008048DA">
        <w:rPr>
          <w:rFonts w:ascii="Lato" w:hAnsi="Lato"/>
          <w:b/>
          <w:bCs/>
          <w:sz w:val="20"/>
          <w:szCs w:val="20"/>
          <w:vertAlign w:val="subscript"/>
        </w:rPr>
        <w:t>Z</w:t>
      </w:r>
    </w:p>
    <w:p w14:paraId="62B20D77" w14:textId="77777777" w:rsidR="008048DA" w:rsidRDefault="008048DA" w:rsidP="008048DA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7AFA294F" w14:textId="43025E8E" w:rsidR="008048DA" w:rsidRPr="008048DA" w:rsidRDefault="008048D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8048DA">
        <w:rPr>
          <w:rFonts w:ascii="Lato" w:hAnsi="Lato"/>
          <w:b/>
          <w:bCs/>
          <w:sz w:val="20"/>
          <w:szCs w:val="20"/>
        </w:rPr>
        <w:t>Sprzedawca</w:t>
      </w:r>
      <w:r w:rsidRPr="008048DA">
        <w:rPr>
          <w:rFonts w:ascii="Lato" w:hAnsi="Lato"/>
          <w:sz w:val="20"/>
          <w:szCs w:val="20"/>
        </w:rPr>
        <w:t xml:space="preserve"> oświadcza, że samodzielnie pełni funkcję podmiotu odpowiedzialnego za bilansowanie.</w:t>
      </w:r>
    </w:p>
    <w:p w14:paraId="6A0FC710" w14:textId="77777777" w:rsidR="008048DA" w:rsidRPr="008048DA" w:rsidRDefault="008048DA" w:rsidP="004E2B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  <w:r w:rsidRPr="008048DA">
        <w:rPr>
          <w:rFonts w:ascii="Lato" w:hAnsi="Lato"/>
          <w:sz w:val="20"/>
          <w:szCs w:val="20"/>
        </w:rPr>
        <w:t>lub</w:t>
      </w:r>
    </w:p>
    <w:p w14:paraId="38A76D9E" w14:textId="7A77F2DB" w:rsidR="008048DA" w:rsidRDefault="008048DA" w:rsidP="004E2B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  <w:r w:rsidRPr="004E2BE0">
        <w:rPr>
          <w:rFonts w:ascii="Lato" w:hAnsi="Lato"/>
          <w:b/>
          <w:bCs/>
          <w:sz w:val="20"/>
          <w:szCs w:val="20"/>
        </w:rPr>
        <w:t>Sprzedawca</w:t>
      </w:r>
      <w:r w:rsidRPr="008048DA">
        <w:rPr>
          <w:rFonts w:ascii="Lato" w:hAnsi="Lato"/>
          <w:sz w:val="20"/>
          <w:szCs w:val="20"/>
        </w:rPr>
        <w:t xml:space="preserve"> oświadcza, że funkcję podmiotu odpowiedzialnego za bilansowanie pełni: ………………………………………</w:t>
      </w:r>
    </w:p>
    <w:p w14:paraId="0B897B24" w14:textId="129D0D34" w:rsidR="004E2BE0" w:rsidRDefault="004E2BE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E2BE0">
        <w:rPr>
          <w:rFonts w:ascii="Lato" w:hAnsi="Lato"/>
          <w:sz w:val="20"/>
          <w:szCs w:val="20"/>
        </w:rPr>
        <w:t xml:space="preserve">Kod identyfikacyjny </w:t>
      </w:r>
      <w:r w:rsidRPr="004E2BE0">
        <w:rPr>
          <w:rFonts w:ascii="Lato" w:hAnsi="Lato"/>
          <w:b/>
          <w:bCs/>
          <w:sz w:val="20"/>
          <w:szCs w:val="20"/>
        </w:rPr>
        <w:t>Sprzedawcy</w:t>
      </w:r>
      <w:r w:rsidRPr="004E2BE0">
        <w:rPr>
          <w:rFonts w:ascii="Lato" w:hAnsi="Lato"/>
          <w:sz w:val="20"/>
          <w:szCs w:val="20"/>
        </w:rPr>
        <w:t xml:space="preserve"> nadany przez </w:t>
      </w:r>
      <w:r w:rsidRPr="004E2BE0">
        <w:rPr>
          <w:rFonts w:ascii="Lato" w:hAnsi="Lato"/>
          <w:b/>
          <w:bCs/>
          <w:sz w:val="20"/>
          <w:szCs w:val="20"/>
        </w:rPr>
        <w:t>OSDn</w:t>
      </w:r>
      <w:r w:rsidRPr="004E2BE0">
        <w:rPr>
          <w:rFonts w:ascii="Lato" w:hAnsi="Lato"/>
          <w:sz w:val="20"/>
          <w:szCs w:val="20"/>
        </w:rPr>
        <w:t xml:space="preserve"> na potrzeby realizacji Umowy: </w:t>
      </w:r>
      <w:r w:rsidRPr="008048DA">
        <w:rPr>
          <w:rFonts w:ascii="Lato" w:hAnsi="Lato"/>
          <w:sz w:val="20"/>
          <w:szCs w:val="20"/>
        </w:rPr>
        <w:t>………………………………………</w:t>
      </w:r>
    </w:p>
    <w:p w14:paraId="425132A6" w14:textId="2CB09F5C" w:rsidR="007672E0" w:rsidRPr="007672E0" w:rsidRDefault="004E2BE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E2BE0">
        <w:rPr>
          <w:rFonts w:ascii="Lato" w:hAnsi="Lato"/>
          <w:sz w:val="20"/>
          <w:szCs w:val="20"/>
        </w:rPr>
        <w:t xml:space="preserve">Dane podmiotu odpowiedzialnego za bilansowanie </w:t>
      </w:r>
      <w:r w:rsidRPr="00F415C6">
        <w:rPr>
          <w:rFonts w:ascii="Lato" w:hAnsi="Lato"/>
          <w:b/>
          <w:bCs/>
          <w:sz w:val="20"/>
          <w:szCs w:val="20"/>
        </w:rPr>
        <w:t>Sprzedawcy</w:t>
      </w:r>
      <w:r w:rsidRPr="004E2BE0">
        <w:rPr>
          <w:rFonts w:ascii="Lato" w:hAnsi="Lato"/>
          <w:sz w:val="20"/>
          <w:szCs w:val="20"/>
        </w:rPr>
        <w:t>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3762"/>
        <w:gridCol w:w="4171"/>
      </w:tblGrid>
      <w:tr w:rsidR="007672E0" w14:paraId="357AF36B" w14:textId="77777777" w:rsidTr="00382C8C">
        <w:tc>
          <w:tcPr>
            <w:tcW w:w="7933" w:type="dxa"/>
            <w:gridSpan w:val="2"/>
            <w:shd w:val="clear" w:color="auto" w:fill="auto"/>
            <w:vAlign w:val="center"/>
          </w:tcPr>
          <w:p w14:paraId="109B6B95" w14:textId="77777777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Dane POB</w:t>
            </w:r>
            <w:r w:rsidRPr="007672E0">
              <w:rPr>
                <w:rFonts w:ascii="Lato" w:hAnsi="Lato"/>
                <w:sz w:val="20"/>
                <w:szCs w:val="20"/>
                <w:vertAlign w:val="subscript"/>
              </w:rPr>
              <w:t>Z</w:t>
            </w:r>
          </w:p>
        </w:tc>
      </w:tr>
      <w:tr w:rsidR="007672E0" w14:paraId="6F77674C" w14:textId="77777777" w:rsidTr="00382C8C">
        <w:tc>
          <w:tcPr>
            <w:tcW w:w="3762" w:type="dxa"/>
            <w:shd w:val="clear" w:color="auto" w:fill="auto"/>
            <w:vAlign w:val="center"/>
          </w:tcPr>
          <w:p w14:paraId="48D923DE" w14:textId="3D1F175A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Pełna nazwa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4D41C6E0" w14:textId="77777777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7672E0" w14:paraId="499A9789" w14:textId="77777777" w:rsidTr="00382C8C">
        <w:tc>
          <w:tcPr>
            <w:tcW w:w="3762" w:type="dxa"/>
            <w:shd w:val="clear" w:color="auto" w:fill="auto"/>
            <w:vAlign w:val="center"/>
          </w:tcPr>
          <w:p w14:paraId="52C2CC57" w14:textId="6CCFBECB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Adres siedziby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1625F7A8" w14:textId="77777777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7672E0" w14:paraId="25093A65" w14:textId="77777777" w:rsidTr="00382C8C">
        <w:tc>
          <w:tcPr>
            <w:tcW w:w="3762" w:type="dxa"/>
            <w:shd w:val="clear" w:color="auto" w:fill="auto"/>
            <w:vAlign w:val="center"/>
          </w:tcPr>
          <w:p w14:paraId="4AB442C1" w14:textId="78D76F8C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Kod POB</w:t>
            </w:r>
            <w:r w:rsidRPr="00974334">
              <w:rPr>
                <w:rFonts w:ascii="Lato" w:hAnsi="Lato"/>
                <w:sz w:val="20"/>
                <w:szCs w:val="20"/>
                <w:vertAlign w:val="subscript"/>
              </w:rPr>
              <w:t>Z</w:t>
            </w:r>
            <w:r w:rsidRPr="00860689">
              <w:rPr>
                <w:rFonts w:ascii="Lato" w:hAnsi="Lato"/>
                <w:sz w:val="20"/>
                <w:szCs w:val="20"/>
              </w:rPr>
              <w:t xml:space="preserve"> (nadany przez OSP)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071B3BE" w14:textId="77777777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PO_..............</w:t>
            </w:r>
          </w:p>
        </w:tc>
      </w:tr>
      <w:tr w:rsidR="007672E0" w14:paraId="419A0E2B" w14:textId="77777777" w:rsidTr="00382C8C">
        <w:tc>
          <w:tcPr>
            <w:tcW w:w="3762" w:type="dxa"/>
            <w:shd w:val="clear" w:color="auto" w:fill="auto"/>
            <w:vAlign w:val="center"/>
          </w:tcPr>
          <w:p w14:paraId="6E11FB46" w14:textId="7BDF4D29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Kody MB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42E195D1" w14:textId="77777777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MB_.............._O1_KEED_..............</w:t>
            </w:r>
          </w:p>
          <w:p w14:paraId="633D4C04" w14:textId="77777777" w:rsidR="007672E0" w:rsidRPr="00860689" w:rsidRDefault="007672E0" w:rsidP="00382C8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860689">
              <w:rPr>
                <w:rFonts w:ascii="Lato" w:hAnsi="Lato"/>
                <w:sz w:val="20"/>
                <w:szCs w:val="20"/>
              </w:rPr>
              <w:t>MB_.............._W1_KEED_..............</w:t>
            </w:r>
          </w:p>
        </w:tc>
      </w:tr>
    </w:tbl>
    <w:p w14:paraId="4E1E63DB" w14:textId="77777777" w:rsidR="007672E0" w:rsidRPr="007672E0" w:rsidRDefault="007672E0" w:rsidP="007672E0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2BEA31AD" w14:textId="77777777" w:rsidR="007672E0" w:rsidRPr="007672E0" w:rsidRDefault="007672E0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  <w:r w:rsidRPr="007672E0">
        <w:rPr>
          <w:rFonts w:ascii="Lato" w:hAnsi="Lato"/>
          <w:sz w:val="20"/>
          <w:szCs w:val="20"/>
        </w:rPr>
        <w:t>Termin obowiązywania umowy z POB</w:t>
      </w:r>
      <w:r w:rsidRPr="007672E0">
        <w:rPr>
          <w:rFonts w:ascii="Lato" w:hAnsi="Lato"/>
          <w:sz w:val="20"/>
          <w:szCs w:val="20"/>
          <w:vertAlign w:val="subscript"/>
        </w:rPr>
        <w:t>Z</w:t>
      </w:r>
      <w:r w:rsidRPr="007672E0">
        <w:rPr>
          <w:rFonts w:ascii="Lato" w:hAnsi="Lato"/>
          <w:sz w:val="20"/>
          <w:szCs w:val="20"/>
          <w:vertAlign w:val="superscript"/>
        </w:rPr>
        <w:t>1)</w:t>
      </w:r>
      <w:r w:rsidRPr="007672E0">
        <w:rPr>
          <w:rFonts w:ascii="Lato" w:hAnsi="Lato"/>
          <w:sz w:val="20"/>
          <w:szCs w:val="20"/>
        </w:rPr>
        <w:t>:</w:t>
      </w:r>
    </w:p>
    <w:p w14:paraId="641E44D3" w14:textId="0A1BD2AD" w:rsidR="007672E0" w:rsidRDefault="007672E0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  <w:r w:rsidRPr="007672E0">
        <w:rPr>
          <w:rFonts w:ascii="Lato" w:hAnsi="Lato"/>
          <w:sz w:val="20"/>
          <w:szCs w:val="20"/>
        </w:rPr>
        <w:t xml:space="preserve">od </w:t>
      </w:r>
      <w:r w:rsidRPr="00860689">
        <w:rPr>
          <w:rFonts w:ascii="Lato" w:hAnsi="Lato"/>
          <w:sz w:val="20"/>
          <w:szCs w:val="20"/>
        </w:rPr>
        <w:t>..............</w:t>
      </w:r>
      <w:r w:rsidRPr="007672E0">
        <w:rPr>
          <w:rFonts w:ascii="Lato" w:hAnsi="Lato"/>
          <w:sz w:val="20"/>
          <w:szCs w:val="20"/>
        </w:rPr>
        <w:t xml:space="preserve"> do </w:t>
      </w:r>
      <w:r w:rsidRPr="00860689">
        <w:rPr>
          <w:rFonts w:ascii="Lato" w:hAnsi="Lato"/>
          <w:sz w:val="20"/>
          <w:szCs w:val="20"/>
        </w:rPr>
        <w:t>..............</w:t>
      </w:r>
    </w:p>
    <w:p w14:paraId="488F5B96" w14:textId="77777777" w:rsidR="007672E0" w:rsidRDefault="007672E0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68A60B3D" w14:textId="77777777" w:rsidR="007672E0" w:rsidRDefault="007672E0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2F57CB57" w14:textId="77777777" w:rsidR="007672E0" w:rsidRDefault="007672E0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355093A4" w14:textId="77777777" w:rsidR="00173CC2" w:rsidRDefault="00173CC2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0CF86FAD" w14:textId="77777777" w:rsidR="00173CC2" w:rsidRDefault="00173CC2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1BCCE0E2" w14:textId="77777777" w:rsidR="00173CC2" w:rsidRDefault="00173CC2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19A18E82" w14:textId="77777777" w:rsidR="00173CC2" w:rsidRDefault="00173CC2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186B9040" w14:textId="77777777" w:rsidR="00173CC2" w:rsidRDefault="00173CC2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06536239" w14:textId="77777777" w:rsidR="00173CC2" w:rsidRDefault="00173CC2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3BE00B1F" w14:textId="77777777" w:rsidR="00173CC2" w:rsidRDefault="00173CC2" w:rsidP="007672E0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3B21D6D0" w14:textId="51F1BC6B" w:rsidR="007672E0" w:rsidRPr="00852A26" w:rsidRDefault="00173CC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/>
          <w:sz w:val="12"/>
          <w:szCs w:val="12"/>
        </w:rPr>
      </w:pPr>
      <w:r w:rsidRPr="00173CC2">
        <w:rPr>
          <w:rFonts w:ascii="Lato" w:hAnsi="Lato"/>
          <w:sz w:val="12"/>
          <w:szCs w:val="12"/>
        </w:rPr>
        <w:t>Dotyczy przypadku, gdy sprzedawca samodzielnie nie pełni funkcji POB</w:t>
      </w:r>
      <w:r w:rsidRPr="00173CC2">
        <w:rPr>
          <w:rFonts w:ascii="Lato" w:hAnsi="Lato"/>
          <w:sz w:val="12"/>
          <w:szCs w:val="12"/>
          <w:vertAlign w:val="subscript"/>
        </w:rPr>
        <w:t>Z</w:t>
      </w:r>
      <w:r w:rsidRPr="00173CC2">
        <w:rPr>
          <w:rFonts w:ascii="Lato" w:hAnsi="Lato"/>
          <w:sz w:val="12"/>
          <w:szCs w:val="12"/>
        </w:rPr>
        <w:t>.</w:t>
      </w:r>
    </w:p>
    <w:p w14:paraId="7DF71FCD" w14:textId="77777777" w:rsidR="00852A26" w:rsidRPr="00AD284B" w:rsidRDefault="00852A26" w:rsidP="00852A26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AD284B">
        <w:rPr>
          <w:rFonts w:ascii="Lato" w:hAnsi="Lato"/>
          <w:b/>
          <w:bCs/>
          <w:sz w:val="24"/>
          <w:szCs w:val="24"/>
        </w:rPr>
        <w:lastRenderedPageBreak/>
        <w:t>FORMULARZ POWIADAMIANIA OSD O USTANOWIENIU LUB ZMIANIE PODMIOTU ODPOWIEDZIALNEGO ZA BILANSOWANIE SPRZEDAWCY</w:t>
      </w:r>
    </w:p>
    <w:p w14:paraId="0C8C02DF" w14:textId="12A0CF33" w:rsidR="00852A26" w:rsidRPr="007B74A3" w:rsidRDefault="00852A26" w:rsidP="00AD284B">
      <w:pPr>
        <w:pStyle w:val="Akapitzlist"/>
        <w:spacing w:line="360" w:lineRule="auto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7B74A3">
        <w:rPr>
          <w:rFonts w:ascii="Lato" w:hAnsi="Lato"/>
          <w:b/>
          <w:bCs/>
          <w:i/>
          <w:iCs/>
          <w:sz w:val="20"/>
          <w:szCs w:val="20"/>
        </w:rPr>
        <w:t>Powiadomienie o ustanowieniu lub zmianie podmiotu odpowiedzialnego za bilansowanie</w:t>
      </w:r>
    </w:p>
    <w:p w14:paraId="3C5ADBDD" w14:textId="77777777" w:rsidR="00AD284B" w:rsidRDefault="00AD284B" w:rsidP="00AD284B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7256E12D" w14:textId="43D77972" w:rsidR="00852A26" w:rsidRPr="00AD284B" w:rsidRDefault="00852A26" w:rsidP="00AD284B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AD284B">
        <w:rPr>
          <w:rFonts w:ascii="Lato" w:hAnsi="Lato"/>
          <w:sz w:val="20"/>
          <w:szCs w:val="20"/>
        </w:rPr>
        <w:t xml:space="preserve">Nazwa </w:t>
      </w:r>
      <w:r w:rsidRPr="00AD284B">
        <w:rPr>
          <w:rFonts w:ascii="Lato" w:hAnsi="Lato"/>
          <w:b/>
          <w:bCs/>
          <w:sz w:val="20"/>
          <w:szCs w:val="20"/>
        </w:rPr>
        <w:t>Sprzedawcy</w:t>
      </w:r>
      <w:r w:rsidR="00BB44A4" w:rsidRPr="00AD284B">
        <w:rPr>
          <w:rFonts w:ascii="Lato" w:hAnsi="Lato"/>
          <w:sz w:val="20"/>
          <w:szCs w:val="20"/>
        </w:rPr>
        <w:t>: ……..…………………..</w:t>
      </w:r>
    </w:p>
    <w:p w14:paraId="0A097615" w14:textId="3492BF3B" w:rsidR="00852A26" w:rsidRPr="00AD284B" w:rsidRDefault="00852A26" w:rsidP="00AD284B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AD284B">
        <w:rPr>
          <w:rFonts w:ascii="Lato" w:hAnsi="Lato"/>
          <w:sz w:val="20"/>
          <w:szCs w:val="20"/>
        </w:rPr>
        <w:t xml:space="preserve">Dane adresowe </w:t>
      </w:r>
      <w:r w:rsidRPr="00AD284B">
        <w:rPr>
          <w:rFonts w:ascii="Lato" w:hAnsi="Lato"/>
          <w:b/>
          <w:bCs/>
          <w:sz w:val="20"/>
          <w:szCs w:val="20"/>
        </w:rPr>
        <w:t>Sprzedawc</w:t>
      </w:r>
      <w:r w:rsidR="00BB44A4" w:rsidRPr="00AD284B">
        <w:rPr>
          <w:rFonts w:ascii="Lato" w:hAnsi="Lato"/>
          <w:b/>
          <w:bCs/>
          <w:sz w:val="20"/>
          <w:szCs w:val="20"/>
        </w:rPr>
        <w:t>y</w:t>
      </w:r>
      <w:r w:rsidR="00BB44A4" w:rsidRPr="00AD284B">
        <w:rPr>
          <w:rFonts w:ascii="Lato" w:hAnsi="Lato"/>
          <w:sz w:val="20"/>
          <w:szCs w:val="20"/>
        </w:rPr>
        <w:t>: ……..…………………..</w:t>
      </w:r>
    </w:p>
    <w:p w14:paraId="159AD5C4" w14:textId="405739E1" w:rsidR="007672E0" w:rsidRPr="00AD284B" w:rsidRDefault="00852A26" w:rsidP="00AD284B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AD284B">
        <w:rPr>
          <w:rFonts w:ascii="Lato" w:hAnsi="Lato"/>
          <w:sz w:val="20"/>
          <w:szCs w:val="20"/>
        </w:rPr>
        <w:t>Data zgłoszenia: ……..…………………..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2554"/>
        <w:gridCol w:w="1840"/>
        <w:gridCol w:w="2688"/>
      </w:tblGrid>
      <w:tr w:rsidR="00A42F88" w14:paraId="43C7F32D" w14:textId="77777777" w:rsidTr="00382C8C">
        <w:tc>
          <w:tcPr>
            <w:tcW w:w="4681" w:type="dxa"/>
            <w:gridSpan w:val="2"/>
            <w:vAlign w:val="center"/>
          </w:tcPr>
          <w:p w14:paraId="595F985F" w14:textId="1A206C07" w:rsidR="00A42F88" w:rsidRPr="00382C8C" w:rsidRDefault="00A42F88" w:rsidP="00382C8C">
            <w:pPr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Dane dotychczasowego </w:t>
            </w:r>
            <w:r w:rsidR="008B7FB0" w:rsidRPr="00382C8C">
              <w:rPr>
                <w:rFonts w:ascii="Lato" w:hAnsi="Lato"/>
                <w:sz w:val="16"/>
                <w:szCs w:val="16"/>
              </w:rPr>
              <w:t>POB</w:t>
            </w:r>
            <w:r w:rsidR="008B7FB0" w:rsidRPr="008B7FB0">
              <w:rPr>
                <w:rFonts w:ascii="Lato" w:hAnsi="Lato"/>
                <w:sz w:val="16"/>
                <w:szCs w:val="16"/>
                <w:vertAlign w:val="subscript"/>
              </w:rPr>
              <w:t>Z</w:t>
            </w:r>
            <w:r w:rsidRPr="00382C8C">
              <w:rPr>
                <w:rFonts w:ascii="Lato" w:hAnsi="Lato"/>
                <w:sz w:val="16"/>
                <w:szCs w:val="16"/>
              </w:rPr>
              <w:t xml:space="preserve">: </w:t>
            </w:r>
          </w:p>
        </w:tc>
        <w:tc>
          <w:tcPr>
            <w:tcW w:w="4528" w:type="dxa"/>
            <w:gridSpan w:val="2"/>
            <w:vAlign w:val="center"/>
          </w:tcPr>
          <w:p w14:paraId="23CE7E17" w14:textId="0452143D" w:rsidR="00A42F88" w:rsidRPr="00382C8C" w:rsidRDefault="00A42F88" w:rsidP="00382C8C">
            <w:pPr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Dane nowego </w:t>
            </w:r>
            <w:r w:rsidR="008B7FB0" w:rsidRPr="00382C8C">
              <w:rPr>
                <w:rFonts w:ascii="Lato" w:hAnsi="Lato"/>
                <w:sz w:val="16"/>
                <w:szCs w:val="16"/>
              </w:rPr>
              <w:t>POB</w:t>
            </w:r>
            <w:r w:rsidR="008B7FB0" w:rsidRPr="008B7FB0">
              <w:rPr>
                <w:rFonts w:ascii="Lato" w:hAnsi="Lato"/>
                <w:sz w:val="16"/>
                <w:szCs w:val="16"/>
                <w:vertAlign w:val="subscript"/>
              </w:rPr>
              <w:t>Z</w:t>
            </w:r>
            <w:r w:rsidRPr="00382C8C">
              <w:rPr>
                <w:rFonts w:ascii="Lato" w:hAnsi="Lato"/>
                <w:sz w:val="16"/>
                <w:szCs w:val="16"/>
              </w:rPr>
              <w:t xml:space="preserve">: </w:t>
            </w:r>
          </w:p>
        </w:tc>
      </w:tr>
      <w:tr w:rsidR="00A42F88" w14:paraId="059311D9" w14:textId="77777777" w:rsidTr="00382C8C">
        <w:tc>
          <w:tcPr>
            <w:tcW w:w="2127" w:type="dxa"/>
            <w:vAlign w:val="center"/>
          </w:tcPr>
          <w:p w14:paraId="68C8CF60" w14:textId="74C5F03C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Pełna nazwa </w:t>
            </w:r>
          </w:p>
        </w:tc>
        <w:tc>
          <w:tcPr>
            <w:tcW w:w="2554" w:type="dxa"/>
            <w:vAlign w:val="center"/>
          </w:tcPr>
          <w:p w14:paraId="7AC88165" w14:textId="12C58D47" w:rsidR="00A42F88" w:rsidRPr="00382C8C" w:rsidRDefault="00A42F88" w:rsidP="00382C8C">
            <w:pPr>
              <w:pStyle w:val="Akapitzlist"/>
              <w:spacing w:line="36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14:paraId="7918F2A1" w14:textId="51924C44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Pełna nazwa </w:t>
            </w:r>
          </w:p>
        </w:tc>
        <w:tc>
          <w:tcPr>
            <w:tcW w:w="2688" w:type="dxa"/>
            <w:vAlign w:val="center"/>
          </w:tcPr>
          <w:p w14:paraId="4D20FCE7" w14:textId="321AFF77" w:rsidR="00A42F88" w:rsidRPr="00382C8C" w:rsidRDefault="00A42F88" w:rsidP="00382C8C">
            <w:pPr>
              <w:pStyle w:val="Akapitzlist"/>
              <w:spacing w:line="360" w:lineRule="auto"/>
              <w:rPr>
                <w:rFonts w:ascii="Lato" w:hAnsi="Lato"/>
                <w:sz w:val="16"/>
                <w:szCs w:val="16"/>
              </w:rPr>
            </w:pPr>
          </w:p>
        </w:tc>
      </w:tr>
      <w:tr w:rsidR="00A42F88" w14:paraId="667473E8" w14:textId="77777777" w:rsidTr="00382C8C">
        <w:tc>
          <w:tcPr>
            <w:tcW w:w="2127" w:type="dxa"/>
            <w:vAlign w:val="center"/>
          </w:tcPr>
          <w:p w14:paraId="762062D5" w14:textId="159CDBAA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Adres siedziby </w:t>
            </w:r>
          </w:p>
        </w:tc>
        <w:tc>
          <w:tcPr>
            <w:tcW w:w="2554" w:type="dxa"/>
            <w:vAlign w:val="center"/>
          </w:tcPr>
          <w:p w14:paraId="537C7DA3" w14:textId="3FC98C5F" w:rsidR="00A42F88" w:rsidRPr="00382C8C" w:rsidRDefault="00A42F88" w:rsidP="00382C8C">
            <w:pPr>
              <w:pStyle w:val="Akapitzlist"/>
              <w:spacing w:line="36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14:paraId="69ECC495" w14:textId="1EB122C9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Adres siedziby </w:t>
            </w:r>
          </w:p>
        </w:tc>
        <w:tc>
          <w:tcPr>
            <w:tcW w:w="2688" w:type="dxa"/>
            <w:vAlign w:val="center"/>
          </w:tcPr>
          <w:p w14:paraId="3B3E7753" w14:textId="50C741BC" w:rsidR="00A42F88" w:rsidRPr="00382C8C" w:rsidRDefault="00A42F88" w:rsidP="00382C8C">
            <w:pPr>
              <w:pStyle w:val="Akapitzlist"/>
              <w:spacing w:line="360" w:lineRule="auto"/>
              <w:rPr>
                <w:rFonts w:ascii="Lato" w:hAnsi="Lato"/>
                <w:sz w:val="16"/>
                <w:szCs w:val="16"/>
              </w:rPr>
            </w:pPr>
          </w:p>
        </w:tc>
      </w:tr>
      <w:tr w:rsidR="00A42F88" w14:paraId="30760590" w14:textId="77777777" w:rsidTr="00382C8C">
        <w:tc>
          <w:tcPr>
            <w:tcW w:w="2127" w:type="dxa"/>
            <w:vAlign w:val="center"/>
          </w:tcPr>
          <w:p w14:paraId="1C8F736F" w14:textId="55D6D25D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Kod POB</w:t>
            </w:r>
            <w:r w:rsidRPr="008B7FB0">
              <w:rPr>
                <w:rFonts w:ascii="Lato" w:hAnsi="Lato"/>
                <w:sz w:val="16"/>
                <w:szCs w:val="16"/>
                <w:vertAlign w:val="subscript"/>
              </w:rPr>
              <w:t>Z</w:t>
            </w:r>
            <w:r w:rsidRPr="00382C8C">
              <w:rPr>
                <w:rFonts w:ascii="Lato" w:hAnsi="Lato"/>
                <w:sz w:val="16"/>
                <w:szCs w:val="16"/>
              </w:rPr>
              <w:t xml:space="preserve"> </w:t>
            </w:r>
            <w:r w:rsidR="008B7FB0">
              <w:rPr>
                <w:rFonts w:ascii="Lato" w:hAnsi="Lato"/>
                <w:sz w:val="16"/>
                <w:szCs w:val="16"/>
              </w:rPr>
              <w:br/>
            </w:r>
            <w:r w:rsidRPr="00382C8C">
              <w:rPr>
                <w:rFonts w:ascii="Lato" w:hAnsi="Lato"/>
                <w:sz w:val="16"/>
                <w:szCs w:val="16"/>
              </w:rPr>
              <w:t xml:space="preserve">(nadany przez OSP) </w:t>
            </w:r>
          </w:p>
        </w:tc>
        <w:tc>
          <w:tcPr>
            <w:tcW w:w="2554" w:type="dxa"/>
            <w:vAlign w:val="center"/>
          </w:tcPr>
          <w:p w14:paraId="464C2F3B" w14:textId="4492F7EF" w:rsidR="00A42F88" w:rsidRPr="00382C8C" w:rsidRDefault="007F4024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PO_......................</w:t>
            </w:r>
          </w:p>
        </w:tc>
        <w:tc>
          <w:tcPr>
            <w:tcW w:w="1840" w:type="dxa"/>
            <w:vAlign w:val="center"/>
          </w:tcPr>
          <w:p w14:paraId="73BCD654" w14:textId="2856E8A6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Kod POB</w:t>
            </w:r>
            <w:r w:rsidRPr="008B7FB0">
              <w:rPr>
                <w:rFonts w:ascii="Lato" w:hAnsi="Lato"/>
                <w:sz w:val="16"/>
                <w:szCs w:val="16"/>
                <w:vertAlign w:val="subscript"/>
              </w:rPr>
              <w:t xml:space="preserve">Z </w:t>
            </w:r>
          </w:p>
        </w:tc>
        <w:tc>
          <w:tcPr>
            <w:tcW w:w="2688" w:type="dxa"/>
            <w:vAlign w:val="center"/>
          </w:tcPr>
          <w:p w14:paraId="2E7743EF" w14:textId="22572E7A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PO_......................</w:t>
            </w:r>
          </w:p>
        </w:tc>
      </w:tr>
      <w:tr w:rsidR="00A42F88" w14:paraId="6425EE98" w14:textId="77777777" w:rsidTr="00382C8C">
        <w:tc>
          <w:tcPr>
            <w:tcW w:w="2127" w:type="dxa"/>
            <w:vAlign w:val="center"/>
          </w:tcPr>
          <w:p w14:paraId="3AC021B5" w14:textId="1A15CC2C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Kody MB </w:t>
            </w:r>
          </w:p>
        </w:tc>
        <w:tc>
          <w:tcPr>
            <w:tcW w:w="2554" w:type="dxa"/>
            <w:vAlign w:val="center"/>
          </w:tcPr>
          <w:p w14:paraId="03D4782B" w14:textId="023A7B8E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MB_…….</w:t>
            </w:r>
            <w:r w:rsidR="00AD284B" w:rsidRPr="00382C8C">
              <w:rPr>
                <w:rFonts w:ascii="Lato" w:hAnsi="Lato"/>
                <w:sz w:val="16"/>
                <w:szCs w:val="16"/>
              </w:rPr>
              <w:t>.</w:t>
            </w:r>
            <w:r w:rsidRPr="00382C8C">
              <w:rPr>
                <w:rFonts w:ascii="Lato" w:hAnsi="Lato"/>
                <w:sz w:val="16"/>
                <w:szCs w:val="16"/>
              </w:rPr>
              <w:t>..._O1_KEED_</w:t>
            </w:r>
            <w:r w:rsidR="00AD284B" w:rsidRPr="00382C8C">
              <w:rPr>
                <w:rFonts w:ascii="Lato" w:hAnsi="Lato"/>
                <w:sz w:val="16"/>
                <w:szCs w:val="16"/>
              </w:rPr>
              <w:t>…….....</w:t>
            </w:r>
          </w:p>
          <w:p w14:paraId="77D9DFA9" w14:textId="18A2A4D2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MB_</w:t>
            </w:r>
            <w:r w:rsidR="00AD284B" w:rsidRPr="00382C8C">
              <w:rPr>
                <w:rFonts w:ascii="Lato" w:hAnsi="Lato"/>
                <w:sz w:val="16"/>
                <w:szCs w:val="16"/>
              </w:rPr>
              <w:t>…….....</w:t>
            </w:r>
            <w:r w:rsidRPr="00382C8C">
              <w:rPr>
                <w:rFonts w:ascii="Lato" w:hAnsi="Lato"/>
                <w:sz w:val="16"/>
                <w:szCs w:val="16"/>
              </w:rPr>
              <w:t>_W1_KEED_</w:t>
            </w:r>
            <w:r w:rsidR="00AD284B" w:rsidRPr="00382C8C">
              <w:rPr>
                <w:rFonts w:ascii="Lato" w:hAnsi="Lato"/>
                <w:sz w:val="16"/>
                <w:szCs w:val="16"/>
              </w:rPr>
              <w:t>…….....</w:t>
            </w:r>
          </w:p>
        </w:tc>
        <w:tc>
          <w:tcPr>
            <w:tcW w:w="1840" w:type="dxa"/>
            <w:vAlign w:val="center"/>
          </w:tcPr>
          <w:p w14:paraId="7C665E76" w14:textId="22223319" w:rsidR="00A42F88" w:rsidRPr="00382C8C" w:rsidRDefault="00A42F88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 xml:space="preserve">Kody MB </w:t>
            </w:r>
          </w:p>
        </w:tc>
        <w:tc>
          <w:tcPr>
            <w:tcW w:w="2688" w:type="dxa"/>
            <w:vAlign w:val="center"/>
          </w:tcPr>
          <w:p w14:paraId="7045089D" w14:textId="77777777" w:rsidR="00AD284B" w:rsidRPr="00382C8C" w:rsidRDefault="00AD284B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MB_……....._O1_KEED_…….....</w:t>
            </w:r>
          </w:p>
          <w:p w14:paraId="7E42CFAC" w14:textId="23685F48" w:rsidR="00A42F88" w:rsidRPr="00382C8C" w:rsidRDefault="00AD284B" w:rsidP="00382C8C">
            <w:pPr>
              <w:spacing w:line="360" w:lineRule="auto"/>
              <w:rPr>
                <w:rFonts w:ascii="Lato" w:hAnsi="Lato"/>
                <w:sz w:val="16"/>
                <w:szCs w:val="16"/>
              </w:rPr>
            </w:pPr>
            <w:r w:rsidRPr="00382C8C">
              <w:rPr>
                <w:rFonts w:ascii="Lato" w:hAnsi="Lato"/>
                <w:sz w:val="16"/>
                <w:szCs w:val="16"/>
              </w:rPr>
              <w:t>MB_……....._W1_KEED_…….....</w:t>
            </w:r>
          </w:p>
        </w:tc>
      </w:tr>
    </w:tbl>
    <w:p w14:paraId="0B3F6304" w14:textId="19C634A5" w:rsidR="00371676" w:rsidRDefault="00AD284B" w:rsidP="0068265C">
      <w:pPr>
        <w:spacing w:before="240" w:line="276" w:lineRule="auto"/>
        <w:jc w:val="both"/>
        <w:rPr>
          <w:rFonts w:ascii="Lato" w:hAnsi="Lato"/>
          <w:sz w:val="20"/>
          <w:szCs w:val="20"/>
        </w:rPr>
      </w:pPr>
      <w:r w:rsidRPr="00371676">
        <w:rPr>
          <w:rFonts w:ascii="Lato" w:hAnsi="Lato"/>
          <w:sz w:val="20"/>
          <w:szCs w:val="20"/>
        </w:rPr>
        <w:t xml:space="preserve">Planowany okres prowadzenia bilansowania handlowego </w:t>
      </w:r>
      <w:r w:rsidRPr="00371676">
        <w:rPr>
          <w:rFonts w:ascii="Lato" w:hAnsi="Lato"/>
          <w:b/>
          <w:bCs/>
          <w:sz w:val="20"/>
          <w:szCs w:val="20"/>
        </w:rPr>
        <w:t>Sprzedawcy</w:t>
      </w:r>
      <w:r w:rsidRPr="00371676">
        <w:rPr>
          <w:rFonts w:ascii="Lato" w:hAnsi="Lato"/>
          <w:sz w:val="20"/>
          <w:szCs w:val="20"/>
        </w:rPr>
        <w:t>:</w:t>
      </w:r>
    </w:p>
    <w:p w14:paraId="38C53016" w14:textId="47E3DA6D" w:rsidR="00AD284B" w:rsidRPr="00371676" w:rsidRDefault="00AD284B" w:rsidP="00371676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371676">
        <w:rPr>
          <w:rFonts w:ascii="Lato" w:hAnsi="Lato"/>
          <w:sz w:val="20"/>
          <w:szCs w:val="20"/>
        </w:rPr>
        <w:t>od …………..……….. do …………………………</w:t>
      </w:r>
    </w:p>
    <w:p w14:paraId="62A77DA6" w14:textId="77777777" w:rsidR="00AD284B" w:rsidRPr="00AD284B" w:rsidRDefault="00AD284B" w:rsidP="00AD284B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7FD27F59" w14:textId="77777777" w:rsidR="00AD284B" w:rsidRPr="004832A8" w:rsidRDefault="00AD284B" w:rsidP="004832A8">
      <w:pPr>
        <w:spacing w:line="360" w:lineRule="auto"/>
        <w:jc w:val="center"/>
        <w:rPr>
          <w:rFonts w:ascii="Lato" w:hAnsi="Lato"/>
          <w:sz w:val="20"/>
          <w:szCs w:val="20"/>
        </w:rPr>
      </w:pPr>
      <w:r w:rsidRPr="004832A8">
        <w:rPr>
          <w:rFonts w:ascii="Lato" w:hAnsi="Lato"/>
          <w:sz w:val="20"/>
          <w:szCs w:val="20"/>
        </w:rPr>
        <w:t>Oświadczamy, iż powyższe dane i informacje są zgodne ze stanem faktycznym.</w:t>
      </w:r>
    </w:p>
    <w:p w14:paraId="496C84D9" w14:textId="77777777" w:rsidR="00AD284B" w:rsidRPr="004832A8" w:rsidRDefault="00AD284B" w:rsidP="004832A8">
      <w:pPr>
        <w:spacing w:line="360" w:lineRule="auto"/>
        <w:jc w:val="center"/>
        <w:rPr>
          <w:rFonts w:ascii="Lato" w:hAnsi="Lato"/>
          <w:sz w:val="20"/>
          <w:szCs w:val="20"/>
        </w:rPr>
      </w:pPr>
      <w:r w:rsidRPr="004832A8">
        <w:rPr>
          <w:rFonts w:ascii="Lato" w:hAnsi="Lato"/>
          <w:sz w:val="20"/>
          <w:szCs w:val="20"/>
        </w:rPr>
        <w:t xml:space="preserve">W imieniu i na rzecz </w:t>
      </w:r>
      <w:r w:rsidRPr="00DF5742">
        <w:rPr>
          <w:rFonts w:ascii="Lato" w:hAnsi="Lato"/>
          <w:b/>
          <w:bCs/>
          <w:sz w:val="20"/>
          <w:szCs w:val="20"/>
        </w:rPr>
        <w:t>Sprzedawcy</w:t>
      </w:r>
      <w:r w:rsidRPr="004832A8">
        <w:rPr>
          <w:rFonts w:ascii="Lato" w:hAnsi="Lato"/>
          <w:sz w:val="20"/>
          <w:szCs w:val="20"/>
        </w:rPr>
        <w:t xml:space="preserve"> oraz POB</w:t>
      </w:r>
      <w:r w:rsidRPr="004832A8">
        <w:rPr>
          <w:rFonts w:ascii="Lato" w:hAnsi="Lato"/>
          <w:sz w:val="20"/>
          <w:szCs w:val="20"/>
          <w:vertAlign w:val="subscript"/>
        </w:rPr>
        <w:t>Z</w:t>
      </w:r>
    </w:p>
    <w:p w14:paraId="74FB8845" w14:textId="77777777" w:rsidR="00AD284B" w:rsidRPr="00AD284B" w:rsidRDefault="00AD284B" w:rsidP="00AD284B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7C129035" w14:textId="0218A93E" w:rsidR="009F00D2" w:rsidRDefault="009F00D2" w:rsidP="009F00D2">
      <w:pPr>
        <w:pStyle w:val="Akapitzlist"/>
        <w:spacing w:line="360" w:lineRule="auto"/>
        <w:jc w:val="both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……………………………………………………………………………                                 ...…………………………………………………………………</w:t>
      </w:r>
    </w:p>
    <w:p w14:paraId="7BD429C1" w14:textId="61EDD508" w:rsidR="00E42745" w:rsidRPr="009F00D2" w:rsidRDefault="00AD284B" w:rsidP="009F00D2">
      <w:pPr>
        <w:pStyle w:val="Akapitzlist"/>
        <w:spacing w:line="360" w:lineRule="auto"/>
        <w:jc w:val="both"/>
        <w:rPr>
          <w:rFonts w:ascii="Lato" w:hAnsi="Lato"/>
          <w:sz w:val="16"/>
          <w:szCs w:val="16"/>
        </w:rPr>
      </w:pPr>
      <w:r w:rsidRPr="009F00D2">
        <w:rPr>
          <w:rFonts w:ascii="Lato" w:hAnsi="Lato"/>
          <w:sz w:val="16"/>
          <w:szCs w:val="16"/>
        </w:rPr>
        <w:t xml:space="preserve">Podpis i pieczęć osoby upoważnionej Sprzedawcy       </w:t>
      </w:r>
      <w:r w:rsidR="009F00D2" w:rsidRPr="009F00D2">
        <w:rPr>
          <w:rFonts w:ascii="Lato" w:hAnsi="Lato"/>
          <w:sz w:val="16"/>
          <w:szCs w:val="16"/>
        </w:rPr>
        <w:t xml:space="preserve">                         </w:t>
      </w:r>
      <w:r w:rsidRPr="009F00D2">
        <w:rPr>
          <w:rFonts w:ascii="Lato" w:hAnsi="Lato"/>
          <w:sz w:val="16"/>
          <w:szCs w:val="16"/>
        </w:rPr>
        <w:t xml:space="preserve">  Podpis i pieczęć osoby upoważnionej POB</w:t>
      </w:r>
      <w:r w:rsidRPr="00963945">
        <w:rPr>
          <w:rFonts w:ascii="Lato" w:hAnsi="Lato"/>
          <w:sz w:val="16"/>
          <w:szCs w:val="16"/>
          <w:vertAlign w:val="subscript"/>
        </w:rPr>
        <w:t>Z</w:t>
      </w:r>
    </w:p>
    <w:p w14:paraId="48F21A18" w14:textId="7EA4816D" w:rsidR="0068265C" w:rsidRDefault="0068265C" w:rsidP="0068265C">
      <w:pPr>
        <w:tabs>
          <w:tab w:val="left" w:pos="947"/>
        </w:tabs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</w:p>
    <w:p w14:paraId="5198043B" w14:textId="77777777" w:rsidR="00E1375F" w:rsidRDefault="00E1375F" w:rsidP="0068265C">
      <w:pPr>
        <w:tabs>
          <w:tab w:val="left" w:pos="947"/>
        </w:tabs>
        <w:spacing w:line="360" w:lineRule="auto"/>
        <w:jc w:val="both"/>
        <w:rPr>
          <w:rFonts w:ascii="Lato" w:hAnsi="Lato"/>
          <w:sz w:val="20"/>
          <w:szCs w:val="20"/>
        </w:rPr>
      </w:pPr>
    </w:p>
    <w:p w14:paraId="513B7119" w14:textId="77777777" w:rsidR="00356875" w:rsidRDefault="00356875" w:rsidP="0068265C">
      <w:pPr>
        <w:tabs>
          <w:tab w:val="left" w:pos="947"/>
        </w:tabs>
        <w:spacing w:line="360" w:lineRule="auto"/>
        <w:jc w:val="both"/>
        <w:rPr>
          <w:rFonts w:ascii="Lato" w:hAnsi="Lato"/>
          <w:sz w:val="20"/>
          <w:szCs w:val="20"/>
        </w:rPr>
      </w:pPr>
    </w:p>
    <w:p w14:paraId="04388238" w14:textId="77777777" w:rsidR="00112B57" w:rsidRPr="007B74A3" w:rsidRDefault="00112B57" w:rsidP="0068265C">
      <w:pPr>
        <w:spacing w:line="240" w:lineRule="auto"/>
        <w:jc w:val="both"/>
        <w:rPr>
          <w:rFonts w:ascii="Lato" w:hAnsi="Lato"/>
          <w:b/>
          <w:bCs/>
          <w:sz w:val="16"/>
          <w:szCs w:val="16"/>
          <w:u w:val="single"/>
        </w:rPr>
      </w:pPr>
      <w:r w:rsidRPr="007B74A3">
        <w:rPr>
          <w:rFonts w:ascii="Lato" w:hAnsi="Lato"/>
          <w:b/>
          <w:bCs/>
          <w:sz w:val="16"/>
          <w:szCs w:val="16"/>
          <w:u w:val="single"/>
        </w:rPr>
        <w:t>Wypełniony i podpisany formularz przesłać na adres:</w:t>
      </w:r>
    </w:p>
    <w:p w14:paraId="670E9AB7" w14:textId="00CEA7EE" w:rsidR="00112B57" w:rsidRPr="0068265C" w:rsidRDefault="00112B57">
      <w:pPr>
        <w:pStyle w:val="Akapitzlist"/>
        <w:numPr>
          <w:ilvl w:val="0"/>
          <w:numId w:val="41"/>
        </w:numPr>
        <w:spacing w:line="240" w:lineRule="auto"/>
        <w:ind w:left="284" w:hanging="284"/>
        <w:jc w:val="both"/>
        <w:rPr>
          <w:rFonts w:ascii="Lato" w:hAnsi="Lato"/>
          <w:sz w:val="16"/>
          <w:szCs w:val="16"/>
          <w:u w:val="single"/>
        </w:rPr>
      </w:pPr>
      <w:r w:rsidRPr="0068265C">
        <w:rPr>
          <w:rFonts w:ascii="Lato" w:hAnsi="Lato"/>
          <w:sz w:val="16"/>
          <w:szCs w:val="16"/>
        </w:rPr>
        <w:t xml:space="preserve">w formie elektronicznej na adres e-mail: </w:t>
      </w:r>
      <w:r w:rsidR="008C7B47">
        <w:rPr>
          <w:rFonts w:ascii="Lato" w:hAnsi="Lato"/>
          <w:sz w:val="16"/>
          <w:szCs w:val="16"/>
        </w:rPr>
        <w:t>…………………………</w:t>
      </w:r>
      <w:r w:rsidRPr="0068265C">
        <w:rPr>
          <w:rFonts w:ascii="Lato" w:hAnsi="Lato"/>
          <w:sz w:val="16"/>
          <w:szCs w:val="16"/>
        </w:rPr>
        <w:t xml:space="preserve"> (do e-mail należy dołączyć zeskanowany, wypełniony i podpisany wniosek – skany w formacie PDF), </w:t>
      </w:r>
      <w:r w:rsidRPr="007B74A3">
        <w:rPr>
          <w:rFonts w:ascii="Lato" w:hAnsi="Lato"/>
          <w:b/>
          <w:bCs/>
          <w:sz w:val="16"/>
          <w:szCs w:val="16"/>
        </w:rPr>
        <w:t>albo</w:t>
      </w:r>
    </w:p>
    <w:p w14:paraId="661FE221" w14:textId="6814E6FF" w:rsidR="00112B57" w:rsidRPr="0068265C" w:rsidRDefault="00112B57">
      <w:pPr>
        <w:pStyle w:val="Akapitzlist"/>
        <w:numPr>
          <w:ilvl w:val="0"/>
          <w:numId w:val="41"/>
        </w:numPr>
        <w:spacing w:line="240" w:lineRule="auto"/>
        <w:ind w:left="284" w:hanging="284"/>
        <w:jc w:val="both"/>
        <w:rPr>
          <w:rFonts w:ascii="Lato" w:hAnsi="Lato"/>
          <w:sz w:val="16"/>
          <w:szCs w:val="16"/>
          <w:u w:val="single"/>
        </w:rPr>
      </w:pPr>
      <w:r w:rsidRPr="0068265C">
        <w:rPr>
          <w:rFonts w:ascii="Lato" w:hAnsi="Lato"/>
          <w:sz w:val="16"/>
          <w:szCs w:val="16"/>
        </w:rPr>
        <w:t xml:space="preserve">pocztą na adres: </w:t>
      </w:r>
      <w:r w:rsidR="008C7B47">
        <w:rPr>
          <w:rFonts w:ascii="Lato" w:hAnsi="Lato"/>
          <w:sz w:val="16"/>
          <w:szCs w:val="16"/>
        </w:rPr>
        <w:t>…………………………..</w:t>
      </w:r>
    </w:p>
    <w:p w14:paraId="61DE2E90" w14:textId="77777777" w:rsidR="007B74A3" w:rsidRPr="007B74A3" w:rsidRDefault="00112B57" w:rsidP="007B74A3">
      <w:pPr>
        <w:spacing w:line="240" w:lineRule="auto"/>
        <w:jc w:val="both"/>
        <w:rPr>
          <w:rFonts w:ascii="Lato" w:hAnsi="Lato"/>
          <w:b/>
          <w:bCs/>
          <w:sz w:val="16"/>
          <w:szCs w:val="16"/>
          <w:u w:val="single"/>
        </w:rPr>
      </w:pPr>
      <w:r w:rsidRPr="007B74A3">
        <w:rPr>
          <w:rFonts w:ascii="Lato" w:hAnsi="Lato"/>
          <w:b/>
          <w:bCs/>
          <w:sz w:val="16"/>
          <w:szCs w:val="16"/>
          <w:u w:val="single"/>
        </w:rPr>
        <w:t>UWAGA:</w:t>
      </w:r>
    </w:p>
    <w:p w14:paraId="6DCFAEDB" w14:textId="354CE446" w:rsidR="00112B57" w:rsidRPr="0068265C" w:rsidRDefault="00112B57" w:rsidP="007B74A3">
      <w:pPr>
        <w:spacing w:after="0" w:line="240" w:lineRule="auto"/>
        <w:jc w:val="both"/>
        <w:rPr>
          <w:rFonts w:ascii="Lato" w:hAnsi="Lato"/>
          <w:sz w:val="16"/>
          <w:szCs w:val="16"/>
        </w:rPr>
      </w:pPr>
      <w:r w:rsidRPr="0068265C">
        <w:rPr>
          <w:rFonts w:ascii="Lato" w:hAnsi="Lato"/>
          <w:sz w:val="16"/>
          <w:szCs w:val="16"/>
        </w:rPr>
        <w:t>Prosimy nie dublować wysyłki formularza przez równoległe korzystanie ze wskazanych kanałów kontaktu.</w:t>
      </w:r>
    </w:p>
    <w:p w14:paraId="61049255" w14:textId="30F3CAA6" w:rsidR="00700FFF" w:rsidRDefault="00112B57" w:rsidP="007B74A3">
      <w:pPr>
        <w:spacing w:after="0" w:line="240" w:lineRule="auto"/>
        <w:jc w:val="both"/>
        <w:rPr>
          <w:rFonts w:ascii="Lato" w:hAnsi="Lato"/>
          <w:sz w:val="16"/>
          <w:szCs w:val="16"/>
        </w:rPr>
      </w:pPr>
      <w:r w:rsidRPr="0068265C">
        <w:rPr>
          <w:rFonts w:ascii="Lato" w:hAnsi="Lato"/>
          <w:sz w:val="16"/>
          <w:szCs w:val="16"/>
        </w:rPr>
        <w:t xml:space="preserve">W przypadku wystawienia przez </w:t>
      </w:r>
      <w:r w:rsidRPr="00E1375F">
        <w:rPr>
          <w:rFonts w:ascii="Lato" w:hAnsi="Lato"/>
          <w:b/>
          <w:bCs/>
          <w:sz w:val="16"/>
          <w:szCs w:val="16"/>
        </w:rPr>
        <w:t>Sprzedawcę</w:t>
      </w:r>
      <w:r w:rsidRPr="0068265C">
        <w:rPr>
          <w:rFonts w:ascii="Lato" w:hAnsi="Lato"/>
          <w:sz w:val="16"/>
          <w:szCs w:val="16"/>
        </w:rPr>
        <w:t xml:space="preserve"> stosownego pełnomocnictwa dla POB</w:t>
      </w:r>
      <w:r w:rsidRPr="00E1375F">
        <w:rPr>
          <w:rFonts w:ascii="Lato" w:hAnsi="Lato"/>
          <w:sz w:val="16"/>
          <w:szCs w:val="16"/>
          <w:vertAlign w:val="subscript"/>
        </w:rPr>
        <w:t>Z</w:t>
      </w:r>
      <w:r w:rsidRPr="0068265C">
        <w:rPr>
          <w:rFonts w:ascii="Lato" w:hAnsi="Lato"/>
          <w:sz w:val="16"/>
          <w:szCs w:val="16"/>
        </w:rPr>
        <w:t>, wraz z formularzem należy przedstawić oryginał tego pełnomocnictwa lub jego odpis.</w:t>
      </w:r>
    </w:p>
    <w:p w14:paraId="3133DD08" w14:textId="77777777" w:rsidR="00356875" w:rsidRDefault="00356875" w:rsidP="007B74A3">
      <w:pPr>
        <w:spacing w:after="0" w:line="240" w:lineRule="auto"/>
        <w:jc w:val="both"/>
        <w:rPr>
          <w:rFonts w:ascii="Lato" w:hAnsi="Lato"/>
          <w:sz w:val="16"/>
          <w:szCs w:val="16"/>
        </w:rPr>
      </w:pPr>
    </w:p>
    <w:p w14:paraId="6C8F8E72" w14:textId="77777777" w:rsidR="00BD7EF0" w:rsidRDefault="00BD7EF0" w:rsidP="00700FFF">
      <w:pPr>
        <w:jc w:val="center"/>
        <w:rPr>
          <w:rFonts w:ascii="Lato" w:hAnsi="Lato"/>
          <w:b/>
          <w:bCs/>
          <w:sz w:val="28"/>
          <w:szCs w:val="28"/>
        </w:rPr>
      </w:pPr>
    </w:p>
    <w:p w14:paraId="6464CBEB" w14:textId="0D46B4B7" w:rsidR="00700FFF" w:rsidRPr="00A57041" w:rsidRDefault="00700FFF" w:rsidP="00700FFF">
      <w:pPr>
        <w:jc w:val="center"/>
        <w:rPr>
          <w:rFonts w:ascii="Lato" w:hAnsi="Lato"/>
          <w:b/>
          <w:bCs/>
          <w:sz w:val="28"/>
          <w:szCs w:val="28"/>
        </w:rPr>
      </w:pPr>
      <w:r w:rsidRPr="00A57041">
        <w:rPr>
          <w:rFonts w:ascii="Lato" w:hAnsi="Lato"/>
          <w:b/>
          <w:bCs/>
          <w:sz w:val="28"/>
          <w:szCs w:val="28"/>
        </w:rPr>
        <w:lastRenderedPageBreak/>
        <w:t xml:space="preserve">Załącznik nr </w:t>
      </w:r>
      <w:r>
        <w:rPr>
          <w:rFonts w:ascii="Lato" w:hAnsi="Lato"/>
          <w:b/>
          <w:bCs/>
          <w:sz w:val="28"/>
          <w:szCs w:val="28"/>
        </w:rPr>
        <w:t>3</w:t>
      </w:r>
    </w:p>
    <w:p w14:paraId="09EFF4DB" w14:textId="77777777" w:rsidR="00700FFF" w:rsidRPr="00C65861" w:rsidRDefault="00700FFF" w:rsidP="00700FFF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do Generalnej Umowy Dystrybucji nr ................................</w:t>
      </w:r>
    </w:p>
    <w:p w14:paraId="55912583" w14:textId="77777777" w:rsidR="00700FFF" w:rsidRPr="00C65861" w:rsidRDefault="00700FFF" w:rsidP="00700FFF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zawartej pomiędzy</w:t>
      </w:r>
    </w:p>
    <w:p w14:paraId="4EEC1A4A" w14:textId="77777777" w:rsidR="00F90AAB" w:rsidRDefault="00F90AAB" w:rsidP="00700FFF">
      <w:pPr>
        <w:jc w:val="center"/>
        <w:rPr>
          <w:rFonts w:ascii="Lato" w:hAnsi="Lato"/>
          <w:b/>
          <w:bCs/>
          <w:sz w:val="20"/>
          <w:szCs w:val="20"/>
        </w:rPr>
      </w:pPr>
      <w:r w:rsidRPr="00F90AAB">
        <w:rPr>
          <w:rFonts w:ascii="Lato" w:hAnsi="Lato"/>
          <w:b/>
          <w:bCs/>
          <w:sz w:val="20"/>
          <w:szCs w:val="20"/>
        </w:rPr>
        <w:t xml:space="preserve">„Ciepłownia Siemianowice” Spółka z ograniczoną odpowiedzialnością </w:t>
      </w:r>
    </w:p>
    <w:p w14:paraId="3BE2F914" w14:textId="25F54F33" w:rsidR="00700FFF" w:rsidRPr="00C65861" w:rsidRDefault="00700FFF" w:rsidP="00700FFF">
      <w:pPr>
        <w:jc w:val="center"/>
        <w:rPr>
          <w:rFonts w:ascii="Lato" w:hAnsi="Lato"/>
          <w:b/>
          <w:bCs/>
          <w:sz w:val="20"/>
          <w:szCs w:val="20"/>
        </w:rPr>
      </w:pPr>
      <w:r w:rsidRPr="00C65861">
        <w:rPr>
          <w:rFonts w:ascii="Lato" w:hAnsi="Lato"/>
          <w:b/>
          <w:bCs/>
          <w:sz w:val="20"/>
          <w:szCs w:val="20"/>
        </w:rPr>
        <w:t>(nazwa Sprzedawcy)</w:t>
      </w:r>
    </w:p>
    <w:p w14:paraId="0D7A5740" w14:textId="77777777" w:rsidR="00700FFF" w:rsidRPr="00C65861" w:rsidRDefault="00700FFF" w:rsidP="00700FFF">
      <w:pPr>
        <w:jc w:val="center"/>
        <w:rPr>
          <w:rFonts w:ascii="Lato" w:hAnsi="Lato"/>
          <w:b/>
          <w:bCs/>
          <w:sz w:val="20"/>
          <w:szCs w:val="20"/>
        </w:rPr>
      </w:pPr>
    </w:p>
    <w:p w14:paraId="113945BD" w14:textId="0E88DCF1" w:rsidR="00700FFF" w:rsidRDefault="00700FFF" w:rsidP="0026403F">
      <w:pPr>
        <w:jc w:val="center"/>
        <w:rPr>
          <w:rFonts w:ascii="Lato" w:hAnsi="Lato"/>
          <w:b/>
          <w:bCs/>
          <w:sz w:val="20"/>
          <w:szCs w:val="20"/>
        </w:rPr>
      </w:pPr>
      <w:r w:rsidRPr="00700FFF">
        <w:rPr>
          <w:rFonts w:ascii="Lato" w:hAnsi="Lato"/>
          <w:b/>
          <w:bCs/>
          <w:sz w:val="20"/>
          <w:szCs w:val="20"/>
        </w:rPr>
        <w:t>ZASADY SPRZEDAŻY REZERWOWEJ</w:t>
      </w:r>
    </w:p>
    <w:p w14:paraId="528B28E5" w14:textId="77777777" w:rsidR="0026403F" w:rsidRPr="0026403F" w:rsidRDefault="0026403F" w:rsidP="0026403F">
      <w:pPr>
        <w:jc w:val="center"/>
        <w:rPr>
          <w:rFonts w:ascii="Lato" w:hAnsi="Lato"/>
          <w:b/>
          <w:bCs/>
          <w:sz w:val="20"/>
          <w:szCs w:val="20"/>
        </w:rPr>
      </w:pPr>
    </w:p>
    <w:p w14:paraId="69460F15" w14:textId="77777777" w:rsidR="00C75970" w:rsidRDefault="00700FFF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8048DA">
        <w:rPr>
          <w:rFonts w:ascii="Lato" w:hAnsi="Lato"/>
          <w:b/>
          <w:bCs/>
          <w:sz w:val="20"/>
          <w:szCs w:val="20"/>
        </w:rPr>
        <w:t>Sprzedawca</w:t>
      </w:r>
      <w:r w:rsidR="0026403F">
        <w:rPr>
          <w:rFonts w:ascii="Lato" w:hAnsi="Lato"/>
          <w:sz w:val="20"/>
          <w:szCs w:val="20"/>
        </w:rPr>
        <w:t xml:space="preserve">, </w:t>
      </w:r>
      <w:r w:rsidR="0026403F" w:rsidRPr="0026403F">
        <w:rPr>
          <w:rFonts w:ascii="Lato" w:hAnsi="Lato"/>
          <w:sz w:val="20"/>
          <w:szCs w:val="20"/>
        </w:rPr>
        <w:t>który wyraził zgodę na pełnienie funkcji sprzedawcy rezerwowego:</w:t>
      </w:r>
    </w:p>
    <w:p w14:paraId="7E19F137" w14:textId="77777777" w:rsidR="00C75970" w:rsidRDefault="00C75970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75970">
        <w:rPr>
          <w:rFonts w:ascii="Lato" w:hAnsi="Lato"/>
          <w:sz w:val="20"/>
          <w:szCs w:val="20"/>
        </w:rPr>
        <w:t xml:space="preserve">składa w stosunku do URD, którzy wskazali </w:t>
      </w:r>
      <w:r w:rsidRPr="00636062">
        <w:rPr>
          <w:rFonts w:ascii="Lato" w:hAnsi="Lato"/>
          <w:b/>
          <w:bCs/>
          <w:sz w:val="20"/>
          <w:szCs w:val="20"/>
        </w:rPr>
        <w:t>Sprzedawcę</w:t>
      </w:r>
      <w:r w:rsidRPr="00C75970">
        <w:rPr>
          <w:rFonts w:ascii="Lato" w:hAnsi="Lato"/>
          <w:sz w:val="20"/>
          <w:szCs w:val="20"/>
        </w:rPr>
        <w:t xml:space="preserve"> jako sprzedawcę rezerwowego, ofertę zawarcia umowy sprzedaży rezerwowej, z przyczyn wskazanych w Ustawie i IRiESD,</w:t>
      </w:r>
    </w:p>
    <w:p w14:paraId="59D47EEF" w14:textId="013D1E02" w:rsidR="00C75970" w:rsidRDefault="00C75970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75970">
        <w:rPr>
          <w:rFonts w:ascii="Lato" w:hAnsi="Lato"/>
          <w:sz w:val="20"/>
          <w:szCs w:val="20"/>
        </w:rPr>
        <w:t xml:space="preserve">przekazuje </w:t>
      </w:r>
      <w:r w:rsidRPr="00636062">
        <w:rPr>
          <w:rFonts w:ascii="Lato" w:hAnsi="Lato"/>
          <w:b/>
          <w:bCs/>
          <w:sz w:val="20"/>
          <w:szCs w:val="20"/>
        </w:rPr>
        <w:t>OSD</w:t>
      </w:r>
      <w:r w:rsidR="00636062" w:rsidRPr="00636062">
        <w:rPr>
          <w:rFonts w:ascii="Lato" w:hAnsi="Lato"/>
          <w:b/>
          <w:bCs/>
          <w:sz w:val="20"/>
          <w:szCs w:val="20"/>
        </w:rPr>
        <w:t>n</w:t>
      </w:r>
      <w:r w:rsidRPr="00C75970">
        <w:rPr>
          <w:rFonts w:ascii="Lato" w:hAnsi="Lato"/>
          <w:sz w:val="20"/>
          <w:szCs w:val="20"/>
        </w:rPr>
        <w:t xml:space="preserve"> aktualną informację o adresie strony internetowej, na której zostały opublikowane warunki sprzedaży rezerwowej. W przypadku zmiany ww. adresu strony internetowej, </w:t>
      </w:r>
      <w:r w:rsidRPr="00636062">
        <w:rPr>
          <w:rFonts w:ascii="Lato" w:hAnsi="Lato"/>
          <w:b/>
          <w:bCs/>
          <w:sz w:val="20"/>
          <w:szCs w:val="20"/>
        </w:rPr>
        <w:t>Sprzedawca</w:t>
      </w:r>
      <w:r w:rsidRPr="00C75970">
        <w:rPr>
          <w:rFonts w:ascii="Lato" w:hAnsi="Lato"/>
          <w:sz w:val="20"/>
          <w:szCs w:val="20"/>
        </w:rPr>
        <w:t xml:space="preserve"> przekazuje </w:t>
      </w:r>
      <w:r w:rsidRPr="00636062">
        <w:rPr>
          <w:rFonts w:ascii="Lato" w:hAnsi="Lato"/>
          <w:b/>
          <w:bCs/>
          <w:sz w:val="20"/>
          <w:szCs w:val="20"/>
        </w:rPr>
        <w:t>OSD</w:t>
      </w:r>
      <w:r w:rsidR="00636062" w:rsidRPr="00636062">
        <w:rPr>
          <w:rFonts w:ascii="Lato" w:hAnsi="Lato"/>
          <w:b/>
          <w:bCs/>
          <w:sz w:val="20"/>
          <w:szCs w:val="20"/>
        </w:rPr>
        <w:t>n</w:t>
      </w:r>
      <w:r w:rsidRPr="00C75970">
        <w:rPr>
          <w:rFonts w:ascii="Lato" w:hAnsi="Lato"/>
          <w:sz w:val="20"/>
          <w:szCs w:val="20"/>
        </w:rPr>
        <w:t xml:space="preserve"> nowy adres strony internetowej, co najmniej 14 dni kalendarzowych przed terminem zmiany tego adresu. Powyższe informacje przekazuje </w:t>
      </w:r>
      <w:r w:rsidRPr="00636062">
        <w:rPr>
          <w:rFonts w:ascii="Lato" w:hAnsi="Lato"/>
          <w:b/>
          <w:bCs/>
          <w:sz w:val="20"/>
          <w:szCs w:val="20"/>
        </w:rPr>
        <w:t>OSD</w:t>
      </w:r>
      <w:r w:rsidR="00636062" w:rsidRPr="00636062">
        <w:rPr>
          <w:rFonts w:ascii="Lato" w:hAnsi="Lato"/>
          <w:b/>
          <w:bCs/>
          <w:sz w:val="20"/>
          <w:szCs w:val="20"/>
        </w:rPr>
        <w:t>n</w:t>
      </w:r>
      <w:r w:rsidRPr="00C75970">
        <w:rPr>
          <w:rFonts w:ascii="Lato" w:hAnsi="Lato"/>
          <w:sz w:val="20"/>
          <w:szCs w:val="20"/>
        </w:rPr>
        <w:t xml:space="preserve"> </w:t>
      </w:r>
      <w:r w:rsidR="00636062">
        <w:rPr>
          <w:rFonts w:ascii="Lato" w:hAnsi="Lato"/>
          <w:sz w:val="20"/>
          <w:szCs w:val="20"/>
        </w:rPr>
        <w:br/>
      </w:r>
      <w:r w:rsidRPr="00C75970">
        <w:rPr>
          <w:rFonts w:ascii="Lato" w:hAnsi="Lato"/>
          <w:sz w:val="20"/>
          <w:szCs w:val="20"/>
        </w:rPr>
        <w:t xml:space="preserve">w formie elektronicznej na adres poczty elektronicznej wskazany w ust. 2 pkt 1) lit. d) Załącznika nr 1 do </w:t>
      </w:r>
      <w:r w:rsidRPr="00636062">
        <w:rPr>
          <w:rFonts w:ascii="Lato" w:hAnsi="Lato"/>
          <w:b/>
          <w:bCs/>
          <w:sz w:val="20"/>
          <w:szCs w:val="20"/>
        </w:rPr>
        <w:t>Umowy</w:t>
      </w:r>
      <w:r w:rsidRPr="00C75970">
        <w:rPr>
          <w:rFonts w:ascii="Lato" w:hAnsi="Lato"/>
          <w:sz w:val="20"/>
          <w:szCs w:val="20"/>
        </w:rPr>
        <w:t>,</w:t>
      </w:r>
    </w:p>
    <w:p w14:paraId="6A3569F3" w14:textId="53D6CE42" w:rsidR="00C75970" w:rsidRDefault="00C75970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75970">
        <w:rPr>
          <w:rFonts w:ascii="Lato" w:hAnsi="Lato"/>
          <w:sz w:val="20"/>
          <w:szCs w:val="20"/>
        </w:rPr>
        <w:t xml:space="preserve">w razie zaistnienia, określonych w Ustawie i IRiESD, podstaw do rozpoczęcia sprzedaży rezerwowej, otrzymuje od </w:t>
      </w:r>
      <w:r w:rsidRPr="00636062">
        <w:rPr>
          <w:rFonts w:ascii="Lato" w:hAnsi="Lato"/>
          <w:b/>
          <w:bCs/>
          <w:sz w:val="20"/>
          <w:szCs w:val="20"/>
        </w:rPr>
        <w:t>OSD</w:t>
      </w:r>
      <w:r w:rsidR="00636062" w:rsidRPr="00636062">
        <w:rPr>
          <w:rFonts w:ascii="Lato" w:hAnsi="Lato"/>
          <w:b/>
          <w:bCs/>
          <w:sz w:val="20"/>
          <w:szCs w:val="20"/>
        </w:rPr>
        <w:t>n</w:t>
      </w:r>
      <w:r w:rsidRPr="00C75970">
        <w:rPr>
          <w:rFonts w:ascii="Lato" w:hAnsi="Lato"/>
          <w:sz w:val="20"/>
          <w:szCs w:val="20"/>
        </w:rPr>
        <w:t xml:space="preserve"> działającego w imieniu i na rzecz URD oświadczenie o przyjęciu jego oferty. Zawarcie umowy sprzedaży rezerwowej następuje poprzez złożenie przez </w:t>
      </w:r>
      <w:r w:rsidRPr="00636062">
        <w:rPr>
          <w:rFonts w:ascii="Lato" w:hAnsi="Lato"/>
          <w:b/>
          <w:bCs/>
          <w:sz w:val="20"/>
          <w:szCs w:val="20"/>
        </w:rPr>
        <w:t>OSD</w:t>
      </w:r>
      <w:r w:rsidR="00636062" w:rsidRPr="00636062">
        <w:rPr>
          <w:rFonts w:ascii="Lato" w:hAnsi="Lato"/>
          <w:b/>
          <w:bCs/>
          <w:sz w:val="20"/>
          <w:szCs w:val="20"/>
        </w:rPr>
        <w:t>n</w:t>
      </w:r>
      <w:r w:rsidRPr="00C75970">
        <w:rPr>
          <w:rFonts w:ascii="Lato" w:hAnsi="Lato"/>
          <w:sz w:val="20"/>
          <w:szCs w:val="20"/>
        </w:rPr>
        <w:t xml:space="preserve"> oświadczenia o przyjęciu oferty </w:t>
      </w:r>
      <w:r w:rsidRPr="00636062">
        <w:rPr>
          <w:rFonts w:ascii="Lato" w:hAnsi="Lato"/>
          <w:b/>
          <w:bCs/>
          <w:sz w:val="20"/>
          <w:szCs w:val="20"/>
        </w:rPr>
        <w:t>Sprzedawcy</w:t>
      </w:r>
      <w:r w:rsidRPr="00C75970">
        <w:rPr>
          <w:rFonts w:ascii="Lato" w:hAnsi="Lato"/>
          <w:sz w:val="20"/>
          <w:szCs w:val="20"/>
        </w:rPr>
        <w:t xml:space="preserve"> w terminie wynikającym z Ustawy. Oświadczenie może obejmować łącznie wszystkich URD, dla których zaistniały podstawy do rozpoczęcia sprzedaży rezerwowej,</w:t>
      </w:r>
    </w:p>
    <w:p w14:paraId="68B759E6" w14:textId="30C0A98E" w:rsidR="00C75970" w:rsidRPr="00C75970" w:rsidRDefault="00C75970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C75970">
        <w:rPr>
          <w:rFonts w:ascii="Lato" w:hAnsi="Lato"/>
          <w:sz w:val="20"/>
          <w:szCs w:val="20"/>
        </w:rPr>
        <w:t xml:space="preserve">otrzymuje oświadczenie, o którym mowa w pkt 3), wraz z danymi URD, w formie komunikatu udostępnianego poprzez system, o którym mowa w § 14 ust. 6 </w:t>
      </w:r>
      <w:r w:rsidRPr="006D6FC1">
        <w:rPr>
          <w:rFonts w:ascii="Lato" w:hAnsi="Lato"/>
          <w:b/>
          <w:bCs/>
          <w:sz w:val="20"/>
          <w:szCs w:val="20"/>
        </w:rPr>
        <w:t>Umowy</w:t>
      </w:r>
      <w:r w:rsidRPr="00C75970">
        <w:rPr>
          <w:rFonts w:ascii="Lato" w:hAnsi="Lato"/>
          <w:sz w:val="20"/>
          <w:szCs w:val="20"/>
        </w:rPr>
        <w:t xml:space="preserve"> lub formie e-mail na adres poczty elektronicznej wskazany w Załączniku nr 1 do </w:t>
      </w:r>
      <w:r w:rsidRPr="006D6FC1">
        <w:rPr>
          <w:rFonts w:ascii="Lato" w:hAnsi="Lato"/>
          <w:b/>
          <w:bCs/>
          <w:sz w:val="20"/>
          <w:szCs w:val="20"/>
        </w:rPr>
        <w:t>Umowy</w:t>
      </w:r>
      <w:r w:rsidRPr="00C75970">
        <w:rPr>
          <w:rFonts w:ascii="Lato" w:hAnsi="Lato"/>
          <w:sz w:val="20"/>
          <w:szCs w:val="20"/>
        </w:rPr>
        <w:t>.</w:t>
      </w:r>
    </w:p>
    <w:p w14:paraId="3F32F9B3" w14:textId="0559A4CC" w:rsidR="00700FFF" w:rsidRPr="00D05041" w:rsidRDefault="00C75970" w:rsidP="00D05041">
      <w:p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2.</w:t>
      </w:r>
      <w:r w:rsidRPr="00C75970">
        <w:t xml:space="preserve"> </w:t>
      </w:r>
      <w:r w:rsidRPr="00C75970">
        <w:rPr>
          <w:rFonts w:ascii="Lato" w:hAnsi="Lato"/>
          <w:sz w:val="20"/>
          <w:szCs w:val="20"/>
        </w:rPr>
        <w:t>Zawartość oświadczenia, o którym mowa w ust. 1 pkt 3, określają SWI, o których mowa w IRiESD.</w:t>
      </w:r>
    </w:p>
    <w:sectPr w:rsidR="00700FFF" w:rsidRPr="00D05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38B6B" w14:textId="77777777" w:rsidR="00552A6B" w:rsidRDefault="00552A6B" w:rsidP="005C4D28">
      <w:pPr>
        <w:spacing w:after="0" w:line="240" w:lineRule="auto"/>
      </w:pPr>
      <w:r>
        <w:separator/>
      </w:r>
    </w:p>
  </w:endnote>
  <w:endnote w:type="continuationSeparator" w:id="0">
    <w:p w14:paraId="39115711" w14:textId="77777777" w:rsidR="00552A6B" w:rsidRDefault="00552A6B" w:rsidP="005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09D1" w14:textId="77777777" w:rsidR="002804CB" w:rsidRDefault="002804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4E5A" w14:textId="685A9531" w:rsidR="005C4D28" w:rsidRDefault="005C4D28">
    <w:pPr>
      <w:pStyle w:val="Stopka"/>
      <w:pBdr>
        <w:bottom w:val="single" w:sz="12" w:space="1" w:color="auto"/>
      </w:pBdr>
    </w:pPr>
  </w:p>
  <w:p w14:paraId="6174D00C" w14:textId="77777777" w:rsidR="00784EDC" w:rsidRDefault="00784EDC">
    <w:pPr>
      <w:pStyle w:val="Stopka"/>
    </w:pPr>
  </w:p>
  <w:p w14:paraId="50E75A06" w14:textId="005E04B2" w:rsidR="00784EDC" w:rsidRPr="00784EDC" w:rsidRDefault="00AD6A04">
    <w:pPr>
      <w:pStyle w:val="Stopka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OSDn</w:t>
    </w:r>
    <w:r w:rsidR="005C4D28" w:rsidRPr="00784EDC">
      <w:rPr>
        <w:rFonts w:ascii="Lato" w:hAnsi="Lato"/>
        <w:sz w:val="20"/>
        <w:szCs w:val="20"/>
      </w:rPr>
      <w:ptab w:relativeTo="margin" w:alignment="center" w:leader="none"/>
    </w:r>
    <w:r w:rsidR="00784EDC" w:rsidRPr="00784EDC">
      <w:rPr>
        <w:sz w:val="20"/>
        <w:szCs w:val="20"/>
      </w:rPr>
      <w:t xml:space="preserve"> </w:t>
    </w:r>
    <w:sdt>
      <w:sdtPr>
        <w:rPr>
          <w:rFonts w:ascii="Lato" w:hAnsi="Lato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Content>
        <w:r w:rsidR="00784EDC" w:rsidRPr="00784EDC">
          <w:rPr>
            <w:rFonts w:ascii="Lato" w:hAnsi="Lato"/>
            <w:sz w:val="20"/>
            <w:szCs w:val="20"/>
          </w:rPr>
          <w:t xml:space="preserve">Strona </w:t>
        </w:r>
        <w:r w:rsidR="00784EDC" w:rsidRPr="00784EDC">
          <w:rPr>
            <w:rFonts w:ascii="Lato" w:hAnsi="Lato"/>
            <w:b/>
            <w:bCs/>
            <w:sz w:val="20"/>
            <w:szCs w:val="20"/>
          </w:rPr>
          <w:fldChar w:fldCharType="begin"/>
        </w:r>
        <w:r w:rsidR="00784EDC" w:rsidRPr="00784EDC">
          <w:rPr>
            <w:rFonts w:ascii="Lato" w:hAnsi="Lato"/>
            <w:b/>
            <w:bCs/>
            <w:sz w:val="20"/>
            <w:szCs w:val="20"/>
          </w:rPr>
          <w:instrText>PAGE</w:instrText>
        </w:r>
        <w:r w:rsidR="00784EDC" w:rsidRPr="00784EDC">
          <w:rPr>
            <w:rFonts w:ascii="Lato" w:hAnsi="Lato"/>
            <w:b/>
            <w:bCs/>
            <w:sz w:val="20"/>
            <w:szCs w:val="20"/>
          </w:rPr>
          <w:fldChar w:fldCharType="separate"/>
        </w:r>
        <w:r w:rsidR="00784EDC" w:rsidRPr="00784EDC">
          <w:rPr>
            <w:rFonts w:ascii="Lato" w:hAnsi="Lato"/>
            <w:b/>
            <w:bCs/>
            <w:sz w:val="20"/>
            <w:szCs w:val="20"/>
          </w:rPr>
          <w:t>1</w:t>
        </w:r>
        <w:r w:rsidR="00784EDC" w:rsidRPr="00784EDC">
          <w:rPr>
            <w:rFonts w:ascii="Lato" w:hAnsi="Lato"/>
            <w:b/>
            <w:bCs/>
            <w:sz w:val="20"/>
            <w:szCs w:val="20"/>
          </w:rPr>
          <w:fldChar w:fldCharType="end"/>
        </w:r>
        <w:r w:rsidR="00784EDC" w:rsidRPr="00784EDC">
          <w:rPr>
            <w:rFonts w:ascii="Lato" w:hAnsi="Lato"/>
            <w:sz w:val="20"/>
            <w:szCs w:val="20"/>
          </w:rPr>
          <w:t xml:space="preserve"> z </w:t>
        </w:r>
        <w:r w:rsidR="00784EDC" w:rsidRPr="00784EDC">
          <w:rPr>
            <w:rFonts w:ascii="Lato" w:hAnsi="Lato"/>
            <w:b/>
            <w:bCs/>
            <w:sz w:val="20"/>
            <w:szCs w:val="20"/>
          </w:rPr>
          <w:fldChar w:fldCharType="begin"/>
        </w:r>
        <w:r w:rsidR="00784EDC" w:rsidRPr="00784EDC">
          <w:rPr>
            <w:rFonts w:ascii="Lato" w:hAnsi="Lato"/>
            <w:b/>
            <w:bCs/>
            <w:sz w:val="20"/>
            <w:szCs w:val="20"/>
          </w:rPr>
          <w:instrText>NUMPAGES</w:instrText>
        </w:r>
        <w:r w:rsidR="00784EDC" w:rsidRPr="00784EDC">
          <w:rPr>
            <w:rFonts w:ascii="Lato" w:hAnsi="Lato"/>
            <w:b/>
            <w:bCs/>
            <w:sz w:val="20"/>
            <w:szCs w:val="20"/>
          </w:rPr>
          <w:fldChar w:fldCharType="separate"/>
        </w:r>
        <w:r w:rsidR="00784EDC" w:rsidRPr="00784EDC">
          <w:rPr>
            <w:rFonts w:ascii="Lato" w:hAnsi="Lato"/>
            <w:b/>
            <w:bCs/>
            <w:sz w:val="20"/>
            <w:szCs w:val="20"/>
          </w:rPr>
          <w:t>3</w:t>
        </w:r>
        <w:r w:rsidR="00784EDC" w:rsidRPr="00784EDC">
          <w:rPr>
            <w:rFonts w:ascii="Lato" w:hAnsi="Lato"/>
            <w:b/>
            <w:bCs/>
            <w:sz w:val="20"/>
            <w:szCs w:val="20"/>
          </w:rPr>
          <w:fldChar w:fldCharType="end"/>
        </w:r>
      </w:sdtContent>
    </w:sdt>
    <w:r w:rsidR="00784EDC" w:rsidRPr="00784EDC">
      <w:rPr>
        <w:rFonts w:ascii="Lato" w:hAnsi="Lato"/>
        <w:sz w:val="20"/>
        <w:szCs w:val="20"/>
      </w:rPr>
      <w:t xml:space="preserve"> </w:t>
    </w:r>
    <w:r w:rsidR="005C4D28" w:rsidRPr="00784EDC">
      <w:rPr>
        <w:rFonts w:ascii="Lato" w:hAnsi="Lato"/>
        <w:sz w:val="20"/>
        <w:szCs w:val="20"/>
      </w:rPr>
      <w:ptab w:relativeTo="margin" w:alignment="right" w:leader="none"/>
    </w:r>
    <w:r w:rsidR="005A622F" w:rsidRPr="00784EDC">
      <w:rPr>
        <w:rFonts w:ascii="Lato" w:hAnsi="Lato"/>
        <w:sz w:val="20"/>
        <w:szCs w:val="20"/>
      </w:rPr>
      <w:t>S</w:t>
    </w:r>
    <w:r w:rsidR="006A17DE">
      <w:rPr>
        <w:rFonts w:ascii="Lato" w:hAnsi="Lato"/>
        <w:sz w:val="20"/>
        <w:szCs w:val="20"/>
      </w:rPr>
      <w:t>przedawca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CC12" w14:textId="77777777" w:rsidR="002804CB" w:rsidRDefault="00280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8930" w14:textId="77777777" w:rsidR="00552A6B" w:rsidRDefault="00552A6B" w:rsidP="005C4D28">
      <w:pPr>
        <w:spacing w:after="0" w:line="240" w:lineRule="auto"/>
      </w:pPr>
      <w:r>
        <w:separator/>
      </w:r>
    </w:p>
  </w:footnote>
  <w:footnote w:type="continuationSeparator" w:id="0">
    <w:p w14:paraId="7CF7BFF9" w14:textId="77777777" w:rsidR="00552A6B" w:rsidRDefault="00552A6B" w:rsidP="005C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40DF" w14:textId="7320A716" w:rsidR="00357891" w:rsidRDefault="00000000">
    <w:pPr>
      <w:pStyle w:val="Nagwek"/>
    </w:pPr>
    <w:r>
      <w:rPr>
        <w:noProof/>
      </w:rPr>
      <w:pict w14:anchorId="43998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20297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2636" w14:textId="094EDCCC" w:rsidR="00357891" w:rsidRDefault="00000000">
    <w:pPr>
      <w:pStyle w:val="Nagwek"/>
    </w:pPr>
    <w:r>
      <w:rPr>
        <w:noProof/>
      </w:rPr>
      <w:pict w14:anchorId="3E7E2B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20298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6390" w14:textId="6C94BA14" w:rsidR="00357891" w:rsidRDefault="00000000">
    <w:pPr>
      <w:pStyle w:val="Nagwek"/>
    </w:pPr>
    <w:r>
      <w:rPr>
        <w:noProof/>
      </w:rPr>
      <w:pict w14:anchorId="6236D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20296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752"/>
    <w:multiLevelType w:val="hybridMultilevel"/>
    <w:tmpl w:val="CDACE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8E3"/>
    <w:multiLevelType w:val="hybridMultilevel"/>
    <w:tmpl w:val="A230B1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D33D14"/>
    <w:multiLevelType w:val="hybridMultilevel"/>
    <w:tmpl w:val="AAD2E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87C"/>
    <w:multiLevelType w:val="hybridMultilevel"/>
    <w:tmpl w:val="4BE64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FEC"/>
    <w:multiLevelType w:val="hybridMultilevel"/>
    <w:tmpl w:val="C826E8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13169D"/>
    <w:multiLevelType w:val="hybridMultilevel"/>
    <w:tmpl w:val="7528F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5BBA"/>
    <w:multiLevelType w:val="hybridMultilevel"/>
    <w:tmpl w:val="2E082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B3B25"/>
    <w:multiLevelType w:val="hybridMultilevel"/>
    <w:tmpl w:val="F6A0E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4802"/>
    <w:multiLevelType w:val="hybridMultilevel"/>
    <w:tmpl w:val="8D2AFA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7D46B4"/>
    <w:multiLevelType w:val="hybridMultilevel"/>
    <w:tmpl w:val="69F65AB8"/>
    <w:lvl w:ilvl="0" w:tplc="0D26F1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B21577"/>
    <w:multiLevelType w:val="hybridMultilevel"/>
    <w:tmpl w:val="715A292A"/>
    <w:lvl w:ilvl="0" w:tplc="B3A2C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7599"/>
    <w:multiLevelType w:val="hybridMultilevel"/>
    <w:tmpl w:val="FA2A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21DA0"/>
    <w:multiLevelType w:val="hybridMultilevel"/>
    <w:tmpl w:val="4762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D55EC"/>
    <w:multiLevelType w:val="hybridMultilevel"/>
    <w:tmpl w:val="27625E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E9C0BDB"/>
    <w:multiLevelType w:val="hybridMultilevel"/>
    <w:tmpl w:val="102CC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F58D4"/>
    <w:multiLevelType w:val="hybridMultilevel"/>
    <w:tmpl w:val="074C40B8"/>
    <w:lvl w:ilvl="0" w:tplc="D5A6C2B8">
      <w:start w:val="1"/>
      <w:numFmt w:val="bullet"/>
      <w:lvlText w:val="-"/>
      <w:lvlJc w:val="left"/>
      <w:pPr>
        <w:ind w:left="720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92327"/>
    <w:multiLevelType w:val="hybridMultilevel"/>
    <w:tmpl w:val="B57620CE"/>
    <w:lvl w:ilvl="0" w:tplc="CCCEB7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67DFF"/>
    <w:multiLevelType w:val="hybridMultilevel"/>
    <w:tmpl w:val="C2943E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234F63"/>
    <w:multiLevelType w:val="hybridMultilevel"/>
    <w:tmpl w:val="860C04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084AF5"/>
    <w:multiLevelType w:val="hybridMultilevel"/>
    <w:tmpl w:val="C7B6116A"/>
    <w:lvl w:ilvl="0" w:tplc="D5A6C2B8">
      <w:start w:val="1"/>
      <w:numFmt w:val="bullet"/>
      <w:lvlText w:val="-"/>
      <w:lvlJc w:val="left"/>
      <w:pPr>
        <w:ind w:left="720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2036D"/>
    <w:multiLevelType w:val="hybridMultilevel"/>
    <w:tmpl w:val="2FEC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B1817"/>
    <w:multiLevelType w:val="hybridMultilevel"/>
    <w:tmpl w:val="CED20534"/>
    <w:lvl w:ilvl="0" w:tplc="B26EB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31612E"/>
    <w:multiLevelType w:val="hybridMultilevel"/>
    <w:tmpl w:val="EE7A88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5F4E34"/>
    <w:multiLevelType w:val="hybridMultilevel"/>
    <w:tmpl w:val="BF2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C910EA"/>
    <w:multiLevelType w:val="hybridMultilevel"/>
    <w:tmpl w:val="437A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D223B"/>
    <w:multiLevelType w:val="hybridMultilevel"/>
    <w:tmpl w:val="DCA2E732"/>
    <w:lvl w:ilvl="0" w:tplc="D5A6C2B8">
      <w:start w:val="1"/>
      <w:numFmt w:val="bullet"/>
      <w:lvlText w:val="-"/>
      <w:lvlJc w:val="left"/>
      <w:pPr>
        <w:ind w:left="1004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757228"/>
    <w:multiLevelType w:val="hybridMultilevel"/>
    <w:tmpl w:val="519AE644"/>
    <w:lvl w:ilvl="0" w:tplc="F5FA2C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EA6CE0"/>
    <w:multiLevelType w:val="hybridMultilevel"/>
    <w:tmpl w:val="34BC56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5F2092B"/>
    <w:multiLevelType w:val="hybridMultilevel"/>
    <w:tmpl w:val="F3D85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E1709"/>
    <w:multiLevelType w:val="hybridMultilevel"/>
    <w:tmpl w:val="BDAE48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893749A"/>
    <w:multiLevelType w:val="hybridMultilevel"/>
    <w:tmpl w:val="D8946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B5B5B"/>
    <w:multiLevelType w:val="hybridMultilevel"/>
    <w:tmpl w:val="5B4A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84470"/>
    <w:multiLevelType w:val="hybridMultilevel"/>
    <w:tmpl w:val="4C1C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1447"/>
    <w:multiLevelType w:val="hybridMultilevel"/>
    <w:tmpl w:val="715A2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90803"/>
    <w:multiLevelType w:val="hybridMultilevel"/>
    <w:tmpl w:val="A1C22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9642E"/>
    <w:multiLevelType w:val="hybridMultilevel"/>
    <w:tmpl w:val="D81E81FA"/>
    <w:lvl w:ilvl="0" w:tplc="C742C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91A30"/>
    <w:multiLevelType w:val="hybridMultilevel"/>
    <w:tmpl w:val="5BBCD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976AD"/>
    <w:multiLevelType w:val="hybridMultilevel"/>
    <w:tmpl w:val="989E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03441"/>
    <w:multiLevelType w:val="hybridMultilevel"/>
    <w:tmpl w:val="E05CD9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E0401A"/>
    <w:multiLevelType w:val="hybridMultilevel"/>
    <w:tmpl w:val="DD2439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C23695"/>
    <w:multiLevelType w:val="hybridMultilevel"/>
    <w:tmpl w:val="846A3E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047B2F"/>
    <w:multiLevelType w:val="hybridMultilevel"/>
    <w:tmpl w:val="3CBC4E1E"/>
    <w:lvl w:ilvl="0" w:tplc="0AFCB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9E6A45"/>
    <w:multiLevelType w:val="hybridMultilevel"/>
    <w:tmpl w:val="985C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2FF"/>
    <w:multiLevelType w:val="hybridMultilevel"/>
    <w:tmpl w:val="B87879F8"/>
    <w:lvl w:ilvl="0" w:tplc="8814DBD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03649">
    <w:abstractNumId w:val="28"/>
  </w:num>
  <w:num w:numId="2" w16cid:durableId="1213930724">
    <w:abstractNumId w:val="8"/>
  </w:num>
  <w:num w:numId="3" w16cid:durableId="820268605">
    <w:abstractNumId w:val="24"/>
  </w:num>
  <w:num w:numId="4" w16cid:durableId="738940333">
    <w:abstractNumId w:val="13"/>
  </w:num>
  <w:num w:numId="5" w16cid:durableId="1555778524">
    <w:abstractNumId w:val="40"/>
  </w:num>
  <w:num w:numId="6" w16cid:durableId="1903253897">
    <w:abstractNumId w:val="19"/>
  </w:num>
  <w:num w:numId="7" w16cid:durableId="326635883">
    <w:abstractNumId w:val="42"/>
  </w:num>
  <w:num w:numId="8" w16cid:durableId="929893776">
    <w:abstractNumId w:val="3"/>
  </w:num>
  <w:num w:numId="9" w16cid:durableId="916863643">
    <w:abstractNumId w:val="4"/>
  </w:num>
  <w:num w:numId="10" w16cid:durableId="515117263">
    <w:abstractNumId w:val="6"/>
  </w:num>
  <w:num w:numId="11" w16cid:durableId="381246727">
    <w:abstractNumId w:val="14"/>
  </w:num>
  <w:num w:numId="12" w16cid:durableId="1339428063">
    <w:abstractNumId w:val="0"/>
  </w:num>
  <w:num w:numId="13" w16cid:durableId="2007393111">
    <w:abstractNumId w:val="2"/>
  </w:num>
  <w:num w:numId="14" w16cid:durableId="1858890370">
    <w:abstractNumId w:val="34"/>
  </w:num>
  <w:num w:numId="15" w16cid:durableId="1242636406">
    <w:abstractNumId w:val="20"/>
  </w:num>
  <w:num w:numId="16" w16cid:durableId="1215896091">
    <w:abstractNumId w:val="18"/>
  </w:num>
  <w:num w:numId="17" w16cid:durableId="1811092954">
    <w:abstractNumId w:val="5"/>
  </w:num>
  <w:num w:numId="18" w16cid:durableId="2093164523">
    <w:abstractNumId w:val="32"/>
  </w:num>
  <w:num w:numId="19" w16cid:durableId="300042400">
    <w:abstractNumId w:val="38"/>
  </w:num>
  <w:num w:numId="20" w16cid:durableId="1097873497">
    <w:abstractNumId w:val="7"/>
  </w:num>
  <w:num w:numId="21" w16cid:durableId="1028413288">
    <w:abstractNumId w:val="11"/>
  </w:num>
  <w:num w:numId="22" w16cid:durableId="754395613">
    <w:abstractNumId w:val="27"/>
  </w:num>
  <w:num w:numId="23" w16cid:durableId="593980272">
    <w:abstractNumId w:val="1"/>
  </w:num>
  <w:num w:numId="24" w16cid:durableId="1499926769">
    <w:abstractNumId w:val="31"/>
  </w:num>
  <w:num w:numId="25" w16cid:durableId="81532981">
    <w:abstractNumId w:val="39"/>
  </w:num>
  <w:num w:numId="26" w16cid:durableId="1510097526">
    <w:abstractNumId w:val="30"/>
  </w:num>
  <w:num w:numId="27" w16cid:durableId="1406024958">
    <w:abstractNumId w:val="17"/>
  </w:num>
  <w:num w:numId="28" w16cid:durableId="65998253">
    <w:abstractNumId w:val="37"/>
  </w:num>
  <w:num w:numId="29" w16cid:durableId="1724988030">
    <w:abstractNumId w:val="22"/>
  </w:num>
  <w:num w:numId="30" w16cid:durableId="751778677">
    <w:abstractNumId w:val="29"/>
  </w:num>
  <w:num w:numId="31" w16cid:durableId="1074814254">
    <w:abstractNumId w:val="35"/>
  </w:num>
  <w:num w:numId="32" w16cid:durableId="1528517541">
    <w:abstractNumId w:val="12"/>
  </w:num>
  <w:num w:numId="33" w16cid:durableId="928122117">
    <w:abstractNumId w:val="36"/>
  </w:num>
  <w:num w:numId="34" w16cid:durableId="1187671378">
    <w:abstractNumId w:val="23"/>
  </w:num>
  <w:num w:numId="35" w16cid:durableId="1172722323">
    <w:abstractNumId w:val="41"/>
  </w:num>
  <w:num w:numId="36" w16cid:durableId="836110606">
    <w:abstractNumId w:val="9"/>
  </w:num>
  <w:num w:numId="37" w16cid:durableId="1216429933">
    <w:abstractNumId w:val="26"/>
  </w:num>
  <w:num w:numId="38" w16cid:durableId="146095485">
    <w:abstractNumId w:val="16"/>
  </w:num>
  <w:num w:numId="39" w16cid:durableId="718743337">
    <w:abstractNumId w:val="10"/>
  </w:num>
  <w:num w:numId="40" w16cid:durableId="647981018">
    <w:abstractNumId w:val="21"/>
  </w:num>
  <w:num w:numId="41" w16cid:durableId="1515459285">
    <w:abstractNumId w:val="15"/>
  </w:num>
  <w:num w:numId="42" w16cid:durableId="562061327">
    <w:abstractNumId w:val="33"/>
  </w:num>
  <w:num w:numId="43" w16cid:durableId="328216292">
    <w:abstractNumId w:val="43"/>
  </w:num>
  <w:num w:numId="44" w16cid:durableId="703823408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E7"/>
    <w:rsid w:val="0000361A"/>
    <w:rsid w:val="00007D2C"/>
    <w:rsid w:val="0001619B"/>
    <w:rsid w:val="00016DAD"/>
    <w:rsid w:val="00022F3E"/>
    <w:rsid w:val="000232EF"/>
    <w:rsid w:val="0002641A"/>
    <w:rsid w:val="00027475"/>
    <w:rsid w:val="00032555"/>
    <w:rsid w:val="000339E3"/>
    <w:rsid w:val="00043909"/>
    <w:rsid w:val="0004777F"/>
    <w:rsid w:val="00065E5A"/>
    <w:rsid w:val="00066D6F"/>
    <w:rsid w:val="00072B58"/>
    <w:rsid w:val="00077637"/>
    <w:rsid w:val="00077A1C"/>
    <w:rsid w:val="00083544"/>
    <w:rsid w:val="000852CA"/>
    <w:rsid w:val="00085973"/>
    <w:rsid w:val="0008707B"/>
    <w:rsid w:val="00096B85"/>
    <w:rsid w:val="000A0260"/>
    <w:rsid w:val="000A7F7B"/>
    <w:rsid w:val="000B736F"/>
    <w:rsid w:val="000C0B82"/>
    <w:rsid w:val="000C29EC"/>
    <w:rsid w:val="000C2EB2"/>
    <w:rsid w:val="000D5B9C"/>
    <w:rsid w:val="000D6279"/>
    <w:rsid w:val="000E2F52"/>
    <w:rsid w:val="000E4021"/>
    <w:rsid w:val="000E54A8"/>
    <w:rsid w:val="000F3E70"/>
    <w:rsid w:val="000F45F4"/>
    <w:rsid w:val="000F4DB0"/>
    <w:rsid w:val="00101CE9"/>
    <w:rsid w:val="00110F5F"/>
    <w:rsid w:val="00112B57"/>
    <w:rsid w:val="00112BF5"/>
    <w:rsid w:val="00114C50"/>
    <w:rsid w:val="00115EA6"/>
    <w:rsid w:val="0012322B"/>
    <w:rsid w:val="00125E51"/>
    <w:rsid w:val="00130680"/>
    <w:rsid w:val="00133FF8"/>
    <w:rsid w:val="0014770D"/>
    <w:rsid w:val="0015217B"/>
    <w:rsid w:val="001602F9"/>
    <w:rsid w:val="00161817"/>
    <w:rsid w:val="00173015"/>
    <w:rsid w:val="00173CC2"/>
    <w:rsid w:val="00180D56"/>
    <w:rsid w:val="0018133C"/>
    <w:rsid w:val="00192F99"/>
    <w:rsid w:val="001A16EC"/>
    <w:rsid w:val="001A2E69"/>
    <w:rsid w:val="001B091A"/>
    <w:rsid w:val="001C2F85"/>
    <w:rsid w:val="001E0382"/>
    <w:rsid w:val="001E4454"/>
    <w:rsid w:val="001E4D58"/>
    <w:rsid w:val="001F133B"/>
    <w:rsid w:val="001F7304"/>
    <w:rsid w:val="00202F10"/>
    <w:rsid w:val="002102CE"/>
    <w:rsid w:val="002115F5"/>
    <w:rsid w:val="00232539"/>
    <w:rsid w:val="00234D5E"/>
    <w:rsid w:val="002354B0"/>
    <w:rsid w:val="002473C7"/>
    <w:rsid w:val="002505D6"/>
    <w:rsid w:val="00254CAC"/>
    <w:rsid w:val="00260CFD"/>
    <w:rsid w:val="0026403F"/>
    <w:rsid w:val="00270F0A"/>
    <w:rsid w:val="00271789"/>
    <w:rsid w:val="00272026"/>
    <w:rsid w:val="00276077"/>
    <w:rsid w:val="002804CB"/>
    <w:rsid w:val="00285B18"/>
    <w:rsid w:val="002861FA"/>
    <w:rsid w:val="00297AE3"/>
    <w:rsid w:val="002A1DA0"/>
    <w:rsid w:val="002B1A97"/>
    <w:rsid w:val="002B50D9"/>
    <w:rsid w:val="002B653E"/>
    <w:rsid w:val="002B681D"/>
    <w:rsid w:val="002D6AED"/>
    <w:rsid w:val="002E5665"/>
    <w:rsid w:val="002E7DDF"/>
    <w:rsid w:val="002E7F8E"/>
    <w:rsid w:val="002F00F6"/>
    <w:rsid w:val="002F21A5"/>
    <w:rsid w:val="00302CFA"/>
    <w:rsid w:val="0030493A"/>
    <w:rsid w:val="003134E7"/>
    <w:rsid w:val="00314E1F"/>
    <w:rsid w:val="00321315"/>
    <w:rsid w:val="0033073E"/>
    <w:rsid w:val="0033333E"/>
    <w:rsid w:val="003357B2"/>
    <w:rsid w:val="00347FEE"/>
    <w:rsid w:val="003518C2"/>
    <w:rsid w:val="00356875"/>
    <w:rsid w:val="00356F99"/>
    <w:rsid w:val="00357891"/>
    <w:rsid w:val="003660B0"/>
    <w:rsid w:val="00371676"/>
    <w:rsid w:val="003739F5"/>
    <w:rsid w:val="00380CE3"/>
    <w:rsid w:val="00382272"/>
    <w:rsid w:val="00382C8C"/>
    <w:rsid w:val="0039256D"/>
    <w:rsid w:val="00392AE7"/>
    <w:rsid w:val="003A0FED"/>
    <w:rsid w:val="003A1B4F"/>
    <w:rsid w:val="003A6F6F"/>
    <w:rsid w:val="003B0192"/>
    <w:rsid w:val="003B08A3"/>
    <w:rsid w:val="003B3C73"/>
    <w:rsid w:val="003C1702"/>
    <w:rsid w:val="003C2FFD"/>
    <w:rsid w:val="003D74A9"/>
    <w:rsid w:val="003E1402"/>
    <w:rsid w:val="00407FE6"/>
    <w:rsid w:val="00420FCD"/>
    <w:rsid w:val="004222EC"/>
    <w:rsid w:val="00422E64"/>
    <w:rsid w:val="004308EB"/>
    <w:rsid w:val="00432AF3"/>
    <w:rsid w:val="00451714"/>
    <w:rsid w:val="00453119"/>
    <w:rsid w:val="004563C1"/>
    <w:rsid w:val="00473A55"/>
    <w:rsid w:val="00480597"/>
    <w:rsid w:val="004832A8"/>
    <w:rsid w:val="0049606C"/>
    <w:rsid w:val="004A25FD"/>
    <w:rsid w:val="004B35B4"/>
    <w:rsid w:val="004B49AF"/>
    <w:rsid w:val="004B5356"/>
    <w:rsid w:val="004D437F"/>
    <w:rsid w:val="004E13B5"/>
    <w:rsid w:val="004E2BE0"/>
    <w:rsid w:val="004E395F"/>
    <w:rsid w:val="004E4744"/>
    <w:rsid w:val="004E60C6"/>
    <w:rsid w:val="004E793E"/>
    <w:rsid w:val="004F0F78"/>
    <w:rsid w:val="004F1DE7"/>
    <w:rsid w:val="004F339F"/>
    <w:rsid w:val="004F6CBD"/>
    <w:rsid w:val="004F7EF4"/>
    <w:rsid w:val="005165EE"/>
    <w:rsid w:val="00517978"/>
    <w:rsid w:val="005223B9"/>
    <w:rsid w:val="0053045C"/>
    <w:rsid w:val="00540728"/>
    <w:rsid w:val="00546C8D"/>
    <w:rsid w:val="00547052"/>
    <w:rsid w:val="00547D7C"/>
    <w:rsid w:val="00551E94"/>
    <w:rsid w:val="00552A6B"/>
    <w:rsid w:val="0055370F"/>
    <w:rsid w:val="005678E2"/>
    <w:rsid w:val="00586BE7"/>
    <w:rsid w:val="00591C19"/>
    <w:rsid w:val="005951FE"/>
    <w:rsid w:val="005A2983"/>
    <w:rsid w:val="005A5212"/>
    <w:rsid w:val="005A622F"/>
    <w:rsid w:val="005A698B"/>
    <w:rsid w:val="005B1627"/>
    <w:rsid w:val="005B2B10"/>
    <w:rsid w:val="005B4330"/>
    <w:rsid w:val="005B440B"/>
    <w:rsid w:val="005B7345"/>
    <w:rsid w:val="005C4935"/>
    <w:rsid w:val="005C4D28"/>
    <w:rsid w:val="005C4F05"/>
    <w:rsid w:val="005C6E53"/>
    <w:rsid w:val="005D5184"/>
    <w:rsid w:val="005F0E8A"/>
    <w:rsid w:val="005F31E3"/>
    <w:rsid w:val="005F7C2B"/>
    <w:rsid w:val="006050B6"/>
    <w:rsid w:val="00636062"/>
    <w:rsid w:val="00642DDA"/>
    <w:rsid w:val="00645466"/>
    <w:rsid w:val="00657350"/>
    <w:rsid w:val="0066075F"/>
    <w:rsid w:val="00666D80"/>
    <w:rsid w:val="006815B9"/>
    <w:rsid w:val="0068265C"/>
    <w:rsid w:val="0068350B"/>
    <w:rsid w:val="0069574F"/>
    <w:rsid w:val="006A17DE"/>
    <w:rsid w:val="006A4972"/>
    <w:rsid w:val="006A6AE1"/>
    <w:rsid w:val="006B18D9"/>
    <w:rsid w:val="006B6059"/>
    <w:rsid w:val="006D0AB5"/>
    <w:rsid w:val="006D2847"/>
    <w:rsid w:val="006D6FC1"/>
    <w:rsid w:val="006E3E53"/>
    <w:rsid w:val="006F56AE"/>
    <w:rsid w:val="006F6F8F"/>
    <w:rsid w:val="006F6FC9"/>
    <w:rsid w:val="00700FFF"/>
    <w:rsid w:val="00704F57"/>
    <w:rsid w:val="007352FC"/>
    <w:rsid w:val="007521F2"/>
    <w:rsid w:val="00752756"/>
    <w:rsid w:val="00765DE9"/>
    <w:rsid w:val="0076679B"/>
    <w:rsid w:val="007672E0"/>
    <w:rsid w:val="0076744C"/>
    <w:rsid w:val="0077072C"/>
    <w:rsid w:val="00770860"/>
    <w:rsid w:val="007755FA"/>
    <w:rsid w:val="00780ADA"/>
    <w:rsid w:val="00784EDC"/>
    <w:rsid w:val="00793676"/>
    <w:rsid w:val="00796226"/>
    <w:rsid w:val="007A172C"/>
    <w:rsid w:val="007B74A3"/>
    <w:rsid w:val="007C76B3"/>
    <w:rsid w:val="007E2131"/>
    <w:rsid w:val="007F0C76"/>
    <w:rsid w:val="007F315D"/>
    <w:rsid w:val="007F4024"/>
    <w:rsid w:val="007F6723"/>
    <w:rsid w:val="00802FA1"/>
    <w:rsid w:val="008048DA"/>
    <w:rsid w:val="00820FB4"/>
    <w:rsid w:val="00822CA7"/>
    <w:rsid w:val="00832917"/>
    <w:rsid w:val="00843BFE"/>
    <w:rsid w:val="008446B4"/>
    <w:rsid w:val="00846FB7"/>
    <w:rsid w:val="00847FB2"/>
    <w:rsid w:val="00852A26"/>
    <w:rsid w:val="00856284"/>
    <w:rsid w:val="00860689"/>
    <w:rsid w:val="008726AF"/>
    <w:rsid w:val="00873AFB"/>
    <w:rsid w:val="00881DF5"/>
    <w:rsid w:val="008A1829"/>
    <w:rsid w:val="008A477A"/>
    <w:rsid w:val="008B00ED"/>
    <w:rsid w:val="008B567E"/>
    <w:rsid w:val="008B5EE1"/>
    <w:rsid w:val="008B64E7"/>
    <w:rsid w:val="008B6DFC"/>
    <w:rsid w:val="008B7FB0"/>
    <w:rsid w:val="008C7B47"/>
    <w:rsid w:val="008D64FE"/>
    <w:rsid w:val="008E246E"/>
    <w:rsid w:val="008E7A0A"/>
    <w:rsid w:val="00911FB7"/>
    <w:rsid w:val="009201D8"/>
    <w:rsid w:val="00934393"/>
    <w:rsid w:val="00955D40"/>
    <w:rsid w:val="009562F0"/>
    <w:rsid w:val="00957E88"/>
    <w:rsid w:val="00962A4D"/>
    <w:rsid w:val="00963945"/>
    <w:rsid w:val="009654F4"/>
    <w:rsid w:val="009727D6"/>
    <w:rsid w:val="00974334"/>
    <w:rsid w:val="00980A8E"/>
    <w:rsid w:val="0098322E"/>
    <w:rsid w:val="009842C5"/>
    <w:rsid w:val="00990F14"/>
    <w:rsid w:val="009A24FD"/>
    <w:rsid w:val="009A46CF"/>
    <w:rsid w:val="009B5B66"/>
    <w:rsid w:val="009B7A96"/>
    <w:rsid w:val="009C2010"/>
    <w:rsid w:val="009C384B"/>
    <w:rsid w:val="009E1CC1"/>
    <w:rsid w:val="009E4BDD"/>
    <w:rsid w:val="009F00D2"/>
    <w:rsid w:val="00A0179A"/>
    <w:rsid w:val="00A05F43"/>
    <w:rsid w:val="00A15A7D"/>
    <w:rsid w:val="00A25377"/>
    <w:rsid w:val="00A32744"/>
    <w:rsid w:val="00A4148E"/>
    <w:rsid w:val="00A42F88"/>
    <w:rsid w:val="00A47BBB"/>
    <w:rsid w:val="00A504A0"/>
    <w:rsid w:val="00A51890"/>
    <w:rsid w:val="00A52A64"/>
    <w:rsid w:val="00A54B95"/>
    <w:rsid w:val="00A57041"/>
    <w:rsid w:val="00A600AB"/>
    <w:rsid w:val="00A6043D"/>
    <w:rsid w:val="00A63D0E"/>
    <w:rsid w:val="00A71660"/>
    <w:rsid w:val="00A776BF"/>
    <w:rsid w:val="00A80EF0"/>
    <w:rsid w:val="00A87530"/>
    <w:rsid w:val="00AA337D"/>
    <w:rsid w:val="00AA4046"/>
    <w:rsid w:val="00AC15B0"/>
    <w:rsid w:val="00AC44C7"/>
    <w:rsid w:val="00AC7CE1"/>
    <w:rsid w:val="00AD0192"/>
    <w:rsid w:val="00AD284B"/>
    <w:rsid w:val="00AD6A04"/>
    <w:rsid w:val="00AE2974"/>
    <w:rsid w:val="00B12D4F"/>
    <w:rsid w:val="00B21344"/>
    <w:rsid w:val="00B21A10"/>
    <w:rsid w:val="00B234B7"/>
    <w:rsid w:val="00B332B9"/>
    <w:rsid w:val="00B336B9"/>
    <w:rsid w:val="00B357C9"/>
    <w:rsid w:val="00B4276C"/>
    <w:rsid w:val="00B42EE6"/>
    <w:rsid w:val="00B46966"/>
    <w:rsid w:val="00B62A7B"/>
    <w:rsid w:val="00B6486E"/>
    <w:rsid w:val="00B66315"/>
    <w:rsid w:val="00B856B9"/>
    <w:rsid w:val="00B85DF6"/>
    <w:rsid w:val="00B876BD"/>
    <w:rsid w:val="00B9116C"/>
    <w:rsid w:val="00B93E8B"/>
    <w:rsid w:val="00BA101E"/>
    <w:rsid w:val="00BA45AF"/>
    <w:rsid w:val="00BB12B4"/>
    <w:rsid w:val="00BB21D6"/>
    <w:rsid w:val="00BB44A4"/>
    <w:rsid w:val="00BC338D"/>
    <w:rsid w:val="00BC5956"/>
    <w:rsid w:val="00BC5EE0"/>
    <w:rsid w:val="00BC6A6D"/>
    <w:rsid w:val="00BC7017"/>
    <w:rsid w:val="00BC71CD"/>
    <w:rsid w:val="00BD6D2D"/>
    <w:rsid w:val="00BD7EF0"/>
    <w:rsid w:val="00BE001F"/>
    <w:rsid w:val="00BE1957"/>
    <w:rsid w:val="00BF55F7"/>
    <w:rsid w:val="00C028EC"/>
    <w:rsid w:val="00C077EC"/>
    <w:rsid w:val="00C10CE1"/>
    <w:rsid w:val="00C126F9"/>
    <w:rsid w:val="00C1463C"/>
    <w:rsid w:val="00C168EE"/>
    <w:rsid w:val="00C20FDE"/>
    <w:rsid w:val="00C24B80"/>
    <w:rsid w:val="00C24F42"/>
    <w:rsid w:val="00C2702C"/>
    <w:rsid w:val="00C31FF8"/>
    <w:rsid w:val="00C326C4"/>
    <w:rsid w:val="00C43E7E"/>
    <w:rsid w:val="00C45EBE"/>
    <w:rsid w:val="00C468AD"/>
    <w:rsid w:val="00C56E0A"/>
    <w:rsid w:val="00C62B74"/>
    <w:rsid w:val="00C65861"/>
    <w:rsid w:val="00C66762"/>
    <w:rsid w:val="00C67A60"/>
    <w:rsid w:val="00C71E71"/>
    <w:rsid w:val="00C74DCA"/>
    <w:rsid w:val="00C75970"/>
    <w:rsid w:val="00C93AE7"/>
    <w:rsid w:val="00CA473A"/>
    <w:rsid w:val="00CA686A"/>
    <w:rsid w:val="00CB250C"/>
    <w:rsid w:val="00CC054C"/>
    <w:rsid w:val="00CC7813"/>
    <w:rsid w:val="00CE34CD"/>
    <w:rsid w:val="00CE5F80"/>
    <w:rsid w:val="00CF0AFC"/>
    <w:rsid w:val="00CF13D5"/>
    <w:rsid w:val="00D05041"/>
    <w:rsid w:val="00D06C32"/>
    <w:rsid w:val="00D11613"/>
    <w:rsid w:val="00D13739"/>
    <w:rsid w:val="00D13962"/>
    <w:rsid w:val="00D141D2"/>
    <w:rsid w:val="00D155A2"/>
    <w:rsid w:val="00D170BF"/>
    <w:rsid w:val="00D20CB0"/>
    <w:rsid w:val="00D21895"/>
    <w:rsid w:val="00D2300D"/>
    <w:rsid w:val="00D27459"/>
    <w:rsid w:val="00D30CE4"/>
    <w:rsid w:val="00D44A8A"/>
    <w:rsid w:val="00D45883"/>
    <w:rsid w:val="00D5331E"/>
    <w:rsid w:val="00D54F25"/>
    <w:rsid w:val="00D710C0"/>
    <w:rsid w:val="00D71B3E"/>
    <w:rsid w:val="00D8139B"/>
    <w:rsid w:val="00D81E19"/>
    <w:rsid w:val="00D828B2"/>
    <w:rsid w:val="00D83730"/>
    <w:rsid w:val="00D90369"/>
    <w:rsid w:val="00D977A3"/>
    <w:rsid w:val="00D97C1D"/>
    <w:rsid w:val="00DA106A"/>
    <w:rsid w:val="00DA5567"/>
    <w:rsid w:val="00DA6445"/>
    <w:rsid w:val="00DA66F5"/>
    <w:rsid w:val="00DB0162"/>
    <w:rsid w:val="00DB2961"/>
    <w:rsid w:val="00DB5DAC"/>
    <w:rsid w:val="00DC0CDD"/>
    <w:rsid w:val="00DE5F2D"/>
    <w:rsid w:val="00DF5742"/>
    <w:rsid w:val="00E01464"/>
    <w:rsid w:val="00E12FA2"/>
    <w:rsid w:val="00E1375F"/>
    <w:rsid w:val="00E32A13"/>
    <w:rsid w:val="00E42745"/>
    <w:rsid w:val="00E451DD"/>
    <w:rsid w:val="00E45C42"/>
    <w:rsid w:val="00E5079C"/>
    <w:rsid w:val="00E50A09"/>
    <w:rsid w:val="00E924C3"/>
    <w:rsid w:val="00EA5239"/>
    <w:rsid w:val="00EA6B82"/>
    <w:rsid w:val="00EB06FF"/>
    <w:rsid w:val="00EB0C09"/>
    <w:rsid w:val="00EB0D3D"/>
    <w:rsid w:val="00EB3DCE"/>
    <w:rsid w:val="00EB72AB"/>
    <w:rsid w:val="00EC3D63"/>
    <w:rsid w:val="00ED2651"/>
    <w:rsid w:val="00EE0423"/>
    <w:rsid w:val="00F415C6"/>
    <w:rsid w:val="00F45741"/>
    <w:rsid w:val="00F503E9"/>
    <w:rsid w:val="00F5455E"/>
    <w:rsid w:val="00F63527"/>
    <w:rsid w:val="00F7586E"/>
    <w:rsid w:val="00F85304"/>
    <w:rsid w:val="00F871EB"/>
    <w:rsid w:val="00F90AAB"/>
    <w:rsid w:val="00F962CD"/>
    <w:rsid w:val="00F96643"/>
    <w:rsid w:val="00FA41F1"/>
    <w:rsid w:val="00FB13AC"/>
    <w:rsid w:val="00FB69AC"/>
    <w:rsid w:val="00FD14CC"/>
    <w:rsid w:val="00FD4110"/>
    <w:rsid w:val="00FD5E96"/>
    <w:rsid w:val="00FD7ADE"/>
    <w:rsid w:val="00FE266B"/>
    <w:rsid w:val="00FE778E"/>
    <w:rsid w:val="00FF1D9C"/>
    <w:rsid w:val="00FF377A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8BBFA"/>
  <w15:chartTrackingRefBased/>
  <w15:docId w15:val="{B89BC908-4B02-4DF4-B38D-20D9FC87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39B"/>
  </w:style>
  <w:style w:type="paragraph" w:styleId="Nagwek1">
    <w:name w:val="heading 1"/>
    <w:basedOn w:val="Normalny"/>
    <w:next w:val="Normalny"/>
    <w:link w:val="Nagwek1Znak"/>
    <w:uiPriority w:val="9"/>
    <w:qFormat/>
    <w:rsid w:val="0058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B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B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B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B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B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B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B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B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B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B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B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D28"/>
  </w:style>
  <w:style w:type="paragraph" w:styleId="Stopka">
    <w:name w:val="footer"/>
    <w:basedOn w:val="Normalny"/>
    <w:link w:val="StopkaZnak"/>
    <w:uiPriority w:val="99"/>
    <w:unhideWhenUsed/>
    <w:rsid w:val="005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D28"/>
  </w:style>
  <w:style w:type="paragraph" w:customStyle="1" w:styleId="Default">
    <w:name w:val="Default"/>
    <w:rsid w:val="00173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45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5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eplowniasiemianowice.pl/Energia-elektryczna_d6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19</Pages>
  <Words>6396</Words>
  <Characters>38382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Grzegorz Zubień</cp:lastModifiedBy>
  <cp:revision>464</cp:revision>
  <cp:lastPrinted>2025-04-14T07:42:00Z</cp:lastPrinted>
  <dcterms:created xsi:type="dcterms:W3CDTF">2025-03-28T20:06:00Z</dcterms:created>
  <dcterms:modified xsi:type="dcterms:W3CDTF">2025-04-14T07:42:00Z</dcterms:modified>
</cp:coreProperties>
</file>